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BE0" w:rsidRDefault="00517BCE" w:rsidP="008E0FD0">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7F7FEA" w:rsidRDefault="007F7FEA" w:rsidP="009D1526">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986C37" w:rsidRDefault="00986C37"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EE65E6" w:rsidRPr="00EE65E6">
        <w:rPr>
          <w:rFonts w:ascii="Times New Roman" w:hAnsi="Times New Roman" w:cs="Times New Roman"/>
          <w:sz w:val="26"/>
          <w:szCs w:val="26"/>
        </w:rPr>
        <w:t xml:space="preserve">медного малопарного </w:t>
      </w:r>
      <w:r w:rsidR="00EE65E6">
        <w:rPr>
          <w:rFonts w:ascii="Times New Roman" w:hAnsi="Times New Roman" w:cs="Times New Roman"/>
          <w:sz w:val="26"/>
          <w:szCs w:val="26"/>
        </w:rPr>
        <w:t xml:space="preserve">абонентского </w:t>
      </w:r>
      <w:r w:rsidR="00EE65E6" w:rsidRPr="00EE65E6">
        <w:rPr>
          <w:rFonts w:ascii="Times New Roman" w:hAnsi="Times New Roman" w:cs="Times New Roman"/>
          <w:sz w:val="26"/>
          <w:szCs w:val="26"/>
        </w:rPr>
        <w:t>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0E5A8B">
        <w:rPr>
          <w:rFonts w:ascii="Times New Roman" w:eastAsia="Calibri" w:hAnsi="Times New Roman" w:cs="Times New Roman"/>
          <w:iCs/>
          <w:color w:val="000000"/>
          <w:sz w:val="24"/>
          <w:szCs w:val="24"/>
        </w:rPr>
        <w:t>14</w:t>
      </w:r>
      <w:r w:rsidRPr="00D93D3D">
        <w:rPr>
          <w:rFonts w:ascii="Times New Roman" w:eastAsia="Calibri" w:hAnsi="Times New Roman" w:cs="Times New Roman"/>
          <w:iCs/>
          <w:color w:val="000000"/>
          <w:sz w:val="24"/>
          <w:szCs w:val="24"/>
        </w:rPr>
        <w:t xml:space="preserve">» </w:t>
      </w:r>
      <w:r w:rsidR="00560264">
        <w:rPr>
          <w:rFonts w:ascii="Times New Roman" w:eastAsia="Calibri" w:hAnsi="Times New Roman" w:cs="Times New Roman"/>
          <w:iCs/>
          <w:color w:val="000000"/>
          <w:sz w:val="24"/>
          <w:szCs w:val="24"/>
        </w:rPr>
        <w:t>но</w:t>
      </w:r>
      <w:r w:rsidR="00986C37">
        <w:rPr>
          <w:rFonts w:ascii="Times New Roman" w:eastAsia="Calibri" w:hAnsi="Times New Roman" w:cs="Times New Roman"/>
          <w:iCs/>
          <w:color w:val="000000"/>
          <w:sz w:val="24"/>
          <w:szCs w:val="24"/>
        </w:rPr>
        <w:t>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3"/>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560264" w:rsidRPr="00560264">
        <w:rPr>
          <w:rFonts w:ascii="Times New Roman" w:hAnsi="Times New Roman" w:cs="Times New Roman"/>
          <w:sz w:val="24"/>
          <w:szCs w:val="26"/>
        </w:rPr>
        <w:t>медного малопарного абонентского кабеля</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560264"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w:t>
            </w:r>
            <w:r w:rsidRPr="00355893">
              <w:rPr>
                <w:rFonts w:ascii="Times New Roman" w:eastAsia="Calibri" w:hAnsi="Times New Roman" w:cs="Times New Roman"/>
                <w:bCs/>
                <w:color w:val="000000"/>
                <w:sz w:val="24"/>
                <w:szCs w:val="24"/>
              </w:rPr>
              <w:t>. + 7 (347) 221-</w:t>
            </w:r>
            <w:r w:rsidR="006706BA" w:rsidRPr="00355893">
              <w:rPr>
                <w:rFonts w:ascii="Times New Roman" w:eastAsia="Calibri" w:hAnsi="Times New Roman" w:cs="Times New Roman"/>
                <w:bCs/>
                <w:color w:val="000000"/>
                <w:sz w:val="24"/>
                <w:szCs w:val="24"/>
              </w:rPr>
              <w:t>56-62</w:t>
            </w:r>
            <w:r w:rsidRPr="00355893">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355893">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355893">
              <w:rPr>
                <w:rFonts w:ascii="Times New Roman" w:eastAsia="Calibri" w:hAnsi="Times New Roman" w:cs="Times New Roman"/>
                <w:bCs/>
                <w:color w:val="000000"/>
                <w:sz w:val="24"/>
                <w:szCs w:val="24"/>
              </w:rPr>
              <w:t>:</w:t>
            </w:r>
            <w:r w:rsidRPr="00355893">
              <w:rPr>
                <w:rFonts w:ascii="Times New Roman" w:eastAsia="Times New Roman" w:hAnsi="Times New Roman" w:cs="Times New Roman"/>
                <w:color w:val="777777"/>
                <w:sz w:val="24"/>
                <w:szCs w:val="24"/>
                <w:lang w:eastAsia="ru-RU"/>
              </w:rPr>
              <w:t xml:space="preserve"> </w:t>
            </w:r>
            <w:hyperlink r:id="rId16" w:history="1">
              <w:r w:rsidR="006706BA" w:rsidRPr="006706BA">
                <w:rPr>
                  <w:rStyle w:val="a3"/>
                  <w:rFonts w:ascii="Times New Roman" w:hAnsi="Times New Roman" w:cs="Times New Roman"/>
                  <w:sz w:val="24"/>
                  <w:szCs w:val="24"/>
                  <w:lang w:val="en-US"/>
                </w:rPr>
                <w:t>r</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355893">
              <w:rPr>
                <w:rFonts w:ascii="Times New Roman" w:hAnsi="Times New Roman" w:cs="Times New Roman"/>
                <w:sz w:val="24"/>
                <w:szCs w:val="24"/>
              </w:rPr>
              <w:t xml:space="preserve"> </w:t>
            </w:r>
          </w:p>
          <w:p w:rsidR="00560264" w:rsidRDefault="00560264" w:rsidP="002F31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ФИО Фаизов Радмир Раелович</w:t>
            </w:r>
          </w:p>
          <w:p w:rsidR="00560264" w:rsidRPr="009D1526" w:rsidRDefault="00560264" w:rsidP="00560264">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w:t>
            </w:r>
            <w:r w:rsidRPr="009D1526">
              <w:rPr>
                <w:rFonts w:ascii="Times New Roman" w:eastAsia="Calibri" w:hAnsi="Times New Roman" w:cs="Times New Roman"/>
                <w:bCs/>
                <w:color w:val="000000"/>
                <w:sz w:val="24"/>
                <w:szCs w:val="24"/>
              </w:rPr>
              <w:t xml:space="preserve">. + 7 (347) 221-55-73, </w:t>
            </w:r>
            <w:r w:rsidRPr="006706BA">
              <w:rPr>
                <w:rFonts w:ascii="Times New Roman" w:eastAsia="Calibri" w:hAnsi="Times New Roman" w:cs="Times New Roman"/>
                <w:bCs/>
                <w:color w:val="000000"/>
                <w:sz w:val="24"/>
                <w:szCs w:val="24"/>
                <w:lang w:val="en-US"/>
              </w:rPr>
              <w:t>e</w:t>
            </w:r>
            <w:r w:rsidRPr="009D1526">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9D1526">
              <w:rPr>
                <w:rFonts w:ascii="Times New Roman" w:eastAsia="Calibri" w:hAnsi="Times New Roman" w:cs="Times New Roman"/>
                <w:bCs/>
                <w:color w:val="000000"/>
                <w:sz w:val="24"/>
                <w:szCs w:val="24"/>
              </w:rPr>
              <w:t xml:space="preserve">: </w:t>
            </w:r>
            <w:hyperlink r:id="rId17" w:history="1">
              <w:r w:rsidRPr="00560264">
                <w:rPr>
                  <w:rStyle w:val="a3"/>
                  <w:rFonts w:ascii="Times New Roman" w:hAnsi="Times New Roman" w:cs="Times New Roman"/>
                  <w:sz w:val="24"/>
                  <w:szCs w:val="24"/>
                  <w:lang w:val="en-US"/>
                </w:rPr>
                <w:t>r</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faizov</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bashtel</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ru</w:t>
              </w:r>
            </w:hyperlink>
            <w:r w:rsidRPr="009D1526">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560264" w:rsidRPr="00560264">
              <w:rPr>
                <w:rFonts w:ascii="Times New Roman" w:hAnsi="Times New Roman" w:cs="Times New Roman"/>
                <w:sz w:val="24"/>
                <w:szCs w:val="26"/>
              </w:rPr>
              <w:t>медного малопарного абонентского кабеля</w:t>
            </w:r>
            <w:r w:rsidR="00560264">
              <w:rPr>
                <w:rFonts w:ascii="Times New Roman" w:hAnsi="Times New Roman" w:cs="Times New Roman"/>
                <w:sz w:val="24"/>
                <w:szCs w:val="26"/>
              </w:rPr>
              <w:t>.</w:t>
            </w:r>
          </w:p>
          <w:p w:rsidR="0000391F" w:rsidRPr="0000391F" w:rsidRDefault="0000391F" w:rsidP="00D93D3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B125A1"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24 932 880,80</w:t>
            </w:r>
            <w:r w:rsidR="00A60037">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Двадцать четыре миллиона девятьсот тридцать две тысячи восемьсот восемьдесят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w:t>
            </w:r>
            <w:r w:rsidR="006706B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A60037">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в том числе НДС (18%) </w:t>
            </w:r>
            <w:r w:rsidR="008849FA">
              <w:rPr>
                <w:rFonts w:ascii="Times New Roman" w:eastAsia="Calibri" w:hAnsi="Times New Roman" w:cs="Times New Roman"/>
                <w:iCs/>
                <w:sz w:val="24"/>
                <w:szCs w:val="24"/>
              </w:rPr>
              <w:t>3 803 320,80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8849FA" w:rsidP="008849F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21 129 560,00</w:t>
            </w:r>
            <w:r w:rsidR="00A60037">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 один миллион сто двадцать девять тысяч пятьсот шестьдесят</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6706B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6706BA">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A60037">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8" w:history="1">
              <w:r w:rsidR="00837D93" w:rsidRPr="00837D93">
                <w:rPr>
                  <w:rStyle w:val="a3"/>
                  <w:rFonts w:ascii="Times New Roman" w:hAnsi="Times New Roman" w:cs="Times New Roman"/>
                  <w:sz w:val="24"/>
                </w:rPr>
                <w:t>https://www.setonline.ru/</w:t>
              </w:r>
            </w:hyperlink>
            <w:r w:rsidR="00837D93" w:rsidRPr="00837D93">
              <w:rPr>
                <w:sz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720DC">
              <w:rPr>
                <w:rFonts w:ascii="Times New Roman" w:eastAsia="Times New Roman" w:hAnsi="Times New Roman" w:cs="Times New Roman"/>
                <w:iCs/>
                <w:sz w:val="24"/>
                <w:szCs w:val="24"/>
                <w:lang w:eastAsia="ru-RU"/>
              </w:rPr>
              <w:t>08</w:t>
            </w:r>
            <w:r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w:t>
            </w:r>
            <w:r w:rsidR="00CD7381">
              <w:rPr>
                <w:rFonts w:ascii="Times New Roman" w:eastAsia="Times New Roman" w:hAnsi="Times New Roman" w:cs="Times New Roman"/>
                <w:iCs/>
                <w:sz w:val="24"/>
                <w:szCs w:val="24"/>
                <w:lang w:eastAsia="ru-RU"/>
              </w:rPr>
              <w:t>ября</w:t>
            </w:r>
            <w:r w:rsidRPr="00D93D3D">
              <w:rPr>
                <w:rFonts w:ascii="Times New Roman" w:eastAsia="Times New Roman" w:hAnsi="Times New Roman" w:cs="Times New Roman"/>
                <w:iCs/>
                <w:sz w:val="24"/>
                <w:szCs w:val="24"/>
                <w:lang w:eastAsia="ru-RU"/>
              </w:rPr>
              <w:t xml:space="preserve"> 2017 года 1</w:t>
            </w:r>
            <w:r w:rsidR="00D720DC">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00CD7381">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D7381">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8849FA" w:rsidP="00CD738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D93D3D"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18</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8849FA"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CD7381">
              <w:rPr>
                <w:rFonts w:ascii="Times New Roman" w:eastAsia="Times New Roman" w:hAnsi="Times New Roman" w:cs="Times New Roman"/>
                <w:iCs/>
                <w:sz w:val="24"/>
                <w:szCs w:val="24"/>
                <w:lang w:eastAsia="ru-RU"/>
              </w:rPr>
              <w:t xml:space="preserve"> </w:t>
            </w:r>
            <w:r w:rsidR="00CD7381" w:rsidRPr="00D93D3D">
              <w:rPr>
                <w:rFonts w:ascii="Times New Roman" w:eastAsia="Times New Roman" w:hAnsi="Times New Roman" w:cs="Times New Roman"/>
                <w:iCs/>
                <w:sz w:val="24"/>
                <w:szCs w:val="24"/>
                <w:lang w:eastAsia="ru-RU"/>
              </w:rPr>
              <w:t>2017 года</w:t>
            </w:r>
            <w:r w:rsidR="00CD7381" w:rsidRPr="00D93D3D">
              <w:rPr>
                <w:rFonts w:ascii="Times New Roman" w:eastAsia="Times New Roman" w:hAnsi="Times New Roman" w:cs="Times New Roman"/>
                <w:sz w:val="24"/>
                <w:szCs w:val="24"/>
                <w:lang w:eastAsia="ru-RU"/>
              </w:rPr>
              <w:t xml:space="preserve"> </w:t>
            </w:r>
            <w:r w:rsidR="00D720DC">
              <w:rPr>
                <w:rFonts w:ascii="Times New Roman" w:eastAsia="Times New Roman" w:hAnsi="Times New Roman" w:cs="Times New Roman"/>
                <w:sz w:val="24"/>
                <w:szCs w:val="24"/>
                <w:lang w:eastAsia="ru-RU"/>
              </w:rPr>
              <w:t>18</w:t>
            </w:r>
            <w:r w:rsidR="00CD7381"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8849FA" w:rsidRPr="00D93D3D">
              <w:rPr>
                <w:rFonts w:ascii="Times New Roman" w:eastAsia="Times New Roman" w:hAnsi="Times New Roman" w:cs="Times New Roman"/>
                <w:iCs/>
                <w:sz w:val="24"/>
                <w:szCs w:val="24"/>
                <w:lang w:eastAsia="ru-RU"/>
              </w:rPr>
              <w:t>«</w:t>
            </w:r>
            <w:r w:rsidR="008849FA">
              <w:rPr>
                <w:rFonts w:ascii="Times New Roman" w:eastAsia="Times New Roman" w:hAnsi="Times New Roman" w:cs="Times New Roman"/>
                <w:iCs/>
                <w:sz w:val="24"/>
                <w:szCs w:val="24"/>
                <w:lang w:eastAsia="ru-RU"/>
              </w:rPr>
              <w:t>28</w:t>
            </w:r>
            <w:r w:rsidR="008849FA"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8849FA" w:rsidRPr="00D93D3D">
              <w:rPr>
                <w:rFonts w:ascii="Times New Roman" w:eastAsia="Times New Roman" w:hAnsi="Times New Roman" w:cs="Times New Roman"/>
                <w:iCs/>
                <w:sz w:val="24"/>
                <w:szCs w:val="24"/>
                <w:lang w:eastAsia="ru-RU"/>
              </w:rPr>
              <w:t>«</w:t>
            </w:r>
            <w:r w:rsidR="008849FA">
              <w:rPr>
                <w:rFonts w:ascii="Times New Roman" w:eastAsia="Times New Roman" w:hAnsi="Times New Roman" w:cs="Times New Roman"/>
                <w:iCs/>
                <w:sz w:val="24"/>
                <w:szCs w:val="24"/>
                <w:lang w:eastAsia="ru-RU"/>
              </w:rPr>
              <w:t>28</w:t>
            </w:r>
            <w:r w:rsidR="008849FA" w:rsidRPr="00D93D3D">
              <w:rPr>
                <w:rFonts w:ascii="Times New Roman" w:eastAsia="Times New Roman" w:hAnsi="Times New Roman" w:cs="Times New Roman"/>
                <w:iCs/>
                <w:sz w:val="24"/>
                <w:szCs w:val="24"/>
                <w:lang w:eastAsia="ru-RU"/>
              </w:rPr>
              <w:t xml:space="preserve">» </w:t>
            </w:r>
            <w:r w:rsidR="008849FA">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8849FA">
              <w:rPr>
                <w:rFonts w:ascii="Times New Roman" w:eastAsia="Times New Roman" w:hAnsi="Times New Roman" w:cs="Times New Roman"/>
                <w:sz w:val="24"/>
                <w:szCs w:val="24"/>
                <w:lang w:eastAsia="ru-RU"/>
              </w:rPr>
              <w:t>0</w:t>
            </w:r>
            <w:r w:rsidR="004413BE">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8849FA">
              <w:rPr>
                <w:rFonts w:ascii="Times New Roman" w:eastAsia="Times New Roman" w:hAnsi="Times New Roman" w:cs="Times New Roman"/>
                <w:sz w:val="24"/>
                <w:szCs w:val="24"/>
                <w:lang w:eastAsia="ru-RU"/>
              </w:rPr>
              <w:t>декаб</w:t>
            </w:r>
            <w:r w:rsidR="00CD7381">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3"/>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F1F16"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Default="006706BA" w:rsidP="006706BA">
            <w:pPr>
              <w:autoSpaceDE w:val="0"/>
              <w:autoSpaceDN w:val="0"/>
              <w:adjustRightInd w:val="0"/>
              <w:spacing w:after="0" w:line="240" w:lineRule="auto"/>
              <w:rPr>
                <w:rFonts w:ascii="Times New Roman" w:eastAsia="Times New Roman" w:hAnsi="Times New Roman" w:cs="Times New Roman"/>
                <w:sz w:val="24"/>
                <w:szCs w:val="24"/>
                <w:lang w:eastAsia="ru-RU"/>
              </w:rPr>
            </w:pPr>
            <w:r w:rsidRPr="006706BA">
              <w:rPr>
                <w:rFonts w:ascii="Times New Roman" w:eastAsia="Calibri" w:hAnsi="Times New Roman" w:cs="Times New Roman"/>
                <w:bCs/>
                <w:color w:val="000000"/>
                <w:sz w:val="24"/>
                <w:szCs w:val="24"/>
              </w:rPr>
              <w:t>тел</w:t>
            </w:r>
            <w:r w:rsidRPr="00C31C6D">
              <w:rPr>
                <w:rFonts w:ascii="Times New Roman" w:eastAsia="Calibri" w:hAnsi="Times New Roman" w:cs="Times New Roman"/>
                <w:bCs/>
                <w:color w:val="000000"/>
                <w:sz w:val="24"/>
                <w:szCs w:val="24"/>
              </w:rPr>
              <w:t xml:space="preserve">. + 7 (347) 221-56-62, </w:t>
            </w:r>
            <w:r w:rsidRPr="006706BA">
              <w:rPr>
                <w:rFonts w:ascii="Times New Roman" w:eastAsia="Calibri" w:hAnsi="Times New Roman" w:cs="Times New Roman"/>
                <w:bCs/>
                <w:color w:val="000000"/>
                <w:sz w:val="24"/>
                <w:szCs w:val="24"/>
                <w:lang w:val="en-US"/>
              </w:rPr>
              <w:t>e</w:t>
            </w:r>
            <w:r w:rsidRPr="00C31C6D">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C31C6D">
              <w:rPr>
                <w:rFonts w:ascii="Times New Roman" w:eastAsia="Calibri" w:hAnsi="Times New Roman" w:cs="Times New Roman"/>
                <w:bCs/>
                <w:color w:val="000000"/>
                <w:sz w:val="24"/>
                <w:szCs w:val="24"/>
              </w:rPr>
              <w:t>:</w:t>
            </w:r>
            <w:r w:rsidRPr="00C31C6D">
              <w:rPr>
                <w:rFonts w:ascii="Times New Roman" w:eastAsia="Times New Roman" w:hAnsi="Times New Roman" w:cs="Times New Roman"/>
                <w:color w:val="777777"/>
                <w:sz w:val="24"/>
                <w:szCs w:val="24"/>
                <w:lang w:eastAsia="ru-RU"/>
              </w:rPr>
              <w:t xml:space="preserve"> </w:t>
            </w:r>
            <w:hyperlink r:id="rId31" w:history="1">
              <w:r w:rsidRPr="006706BA">
                <w:rPr>
                  <w:rStyle w:val="a3"/>
                  <w:rFonts w:ascii="Times New Roman" w:hAnsi="Times New Roman" w:cs="Times New Roman"/>
                  <w:sz w:val="24"/>
                  <w:szCs w:val="24"/>
                  <w:lang w:val="en-US"/>
                </w:rPr>
                <w:t>r</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yapparova</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bashtel</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ru</w:t>
              </w:r>
            </w:hyperlink>
            <w:r w:rsidR="004927DB" w:rsidRPr="00C31C6D">
              <w:t xml:space="preserve"> </w:t>
            </w:r>
            <w:r w:rsidR="004927DB" w:rsidRPr="00C31C6D">
              <w:rPr>
                <w:rFonts w:ascii="Times New Roman" w:eastAsia="Calibri" w:hAnsi="Times New Roman" w:cs="Times New Roman"/>
                <w:color w:val="000000"/>
                <w:sz w:val="24"/>
                <w:szCs w:val="24"/>
              </w:rPr>
              <w:t xml:space="preserve"> </w:t>
            </w:r>
            <w:r w:rsidR="00D93D3D" w:rsidRPr="00C31C6D">
              <w:rPr>
                <w:rFonts w:ascii="Times New Roman" w:eastAsia="Times New Roman" w:hAnsi="Times New Roman" w:cs="Times New Roman"/>
                <w:sz w:val="24"/>
                <w:szCs w:val="24"/>
                <w:lang w:eastAsia="ru-RU"/>
              </w:rPr>
              <w:t xml:space="preserve">  </w:t>
            </w:r>
          </w:p>
          <w:p w:rsidR="00560264" w:rsidRDefault="00560264" w:rsidP="005602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ФИО Фаизов Радмир Раелович</w:t>
            </w:r>
          </w:p>
          <w:p w:rsidR="00560264" w:rsidRPr="009D1526" w:rsidRDefault="00560264" w:rsidP="00560264">
            <w:pPr>
              <w:autoSpaceDE w:val="0"/>
              <w:autoSpaceDN w:val="0"/>
              <w:adjustRightInd w:val="0"/>
              <w:spacing w:after="0" w:line="240" w:lineRule="auto"/>
              <w:rPr>
                <w:rFonts w:ascii="Times New Roman" w:eastAsia="Calibri" w:hAnsi="Times New Roman" w:cs="Times New Roman"/>
                <w:color w:val="000000"/>
                <w:sz w:val="24"/>
                <w:szCs w:val="24"/>
              </w:rPr>
            </w:pPr>
            <w:r w:rsidRPr="006706BA">
              <w:rPr>
                <w:rFonts w:ascii="Times New Roman" w:eastAsia="Calibri" w:hAnsi="Times New Roman" w:cs="Times New Roman"/>
                <w:bCs/>
                <w:color w:val="000000"/>
                <w:sz w:val="24"/>
                <w:szCs w:val="24"/>
              </w:rPr>
              <w:t>тел</w:t>
            </w:r>
            <w:r w:rsidRPr="009D1526">
              <w:rPr>
                <w:rFonts w:ascii="Times New Roman" w:eastAsia="Calibri" w:hAnsi="Times New Roman" w:cs="Times New Roman"/>
                <w:bCs/>
                <w:color w:val="000000"/>
                <w:sz w:val="24"/>
                <w:szCs w:val="24"/>
              </w:rPr>
              <w:t xml:space="preserve">. + 7 (347) 221-55-73, </w:t>
            </w:r>
            <w:r w:rsidRPr="006706BA">
              <w:rPr>
                <w:rFonts w:ascii="Times New Roman" w:eastAsia="Calibri" w:hAnsi="Times New Roman" w:cs="Times New Roman"/>
                <w:bCs/>
                <w:color w:val="000000"/>
                <w:sz w:val="24"/>
                <w:szCs w:val="24"/>
                <w:lang w:val="en-US"/>
              </w:rPr>
              <w:t>e</w:t>
            </w:r>
            <w:r w:rsidRPr="009D1526">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9D1526">
              <w:rPr>
                <w:rFonts w:ascii="Times New Roman" w:eastAsia="Calibri" w:hAnsi="Times New Roman" w:cs="Times New Roman"/>
                <w:bCs/>
                <w:color w:val="000000"/>
                <w:sz w:val="24"/>
                <w:szCs w:val="24"/>
              </w:rPr>
              <w:t xml:space="preserve">: </w:t>
            </w:r>
            <w:hyperlink r:id="rId32" w:history="1">
              <w:r w:rsidRPr="00560264">
                <w:rPr>
                  <w:rStyle w:val="a3"/>
                  <w:rFonts w:ascii="Times New Roman" w:hAnsi="Times New Roman" w:cs="Times New Roman"/>
                  <w:sz w:val="24"/>
                  <w:szCs w:val="24"/>
                  <w:lang w:val="en-US"/>
                </w:rPr>
                <w:t>r</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faizov</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bashtel</w:t>
              </w:r>
              <w:r w:rsidRPr="009D1526">
                <w:rPr>
                  <w:rStyle w:val="a3"/>
                  <w:rFonts w:ascii="Times New Roman" w:hAnsi="Times New Roman" w:cs="Times New Roman"/>
                  <w:sz w:val="24"/>
                  <w:szCs w:val="24"/>
                </w:rPr>
                <w:t>.</w:t>
              </w:r>
              <w:r w:rsidRPr="00560264">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3"/>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Default="004D4382"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D720DC">
              <w:rPr>
                <w:rFonts w:ascii="Times New Roman" w:eastAsia="Times New Roman" w:hAnsi="Times New Roman" w:cs="Times New Roman"/>
                <w:iCs/>
                <w:sz w:val="24"/>
                <w:szCs w:val="24"/>
                <w:lang w:eastAsia="ru-RU"/>
              </w:rPr>
              <w:t>08</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D93D3D" w:rsidRPr="00D93D3D">
              <w:rPr>
                <w:rFonts w:ascii="Times New Roman" w:eastAsia="Times New Roman" w:hAnsi="Times New Roman" w:cs="Times New Roman"/>
                <w:sz w:val="24"/>
                <w:szCs w:val="24"/>
                <w:lang w:eastAsia="ru-RU"/>
              </w:rPr>
              <w:t xml:space="preserve"> 2017 года</w:t>
            </w:r>
          </w:p>
          <w:p w:rsidR="00837D93" w:rsidRDefault="00837D93" w:rsidP="006E6592">
            <w:pPr>
              <w:spacing w:after="0" w:line="240" w:lineRule="auto"/>
              <w:rPr>
                <w:rFonts w:ascii="Times New Roman" w:eastAsia="Times New Roman" w:hAnsi="Times New Roman" w:cs="Times New Roman"/>
                <w:sz w:val="24"/>
                <w:szCs w:val="24"/>
                <w:lang w:eastAsia="ru-RU"/>
              </w:rPr>
            </w:pPr>
          </w:p>
          <w:p w:rsidR="00837D93" w:rsidRPr="00D93D3D" w:rsidRDefault="00837D93" w:rsidP="006E6592">
            <w:pPr>
              <w:spacing w:after="0" w:line="240" w:lineRule="auto"/>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4" w:history="1">
              <w:r w:rsidR="00837D93" w:rsidRPr="00837D93">
                <w:rPr>
                  <w:rStyle w:val="a3"/>
                  <w:rFonts w:ascii="Times New Roman" w:hAnsi="Times New Roman" w:cs="Times New Roman"/>
                  <w:sz w:val="24"/>
                </w:rPr>
                <w:t>https://www.setonline.ru/</w:t>
              </w:r>
            </w:hyperlink>
            <w:r w:rsidR="00837D93" w:rsidRPr="00837D93">
              <w:rPr>
                <w:sz w:val="24"/>
              </w:rPr>
              <w:t xml:space="preserve"> </w:t>
            </w:r>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152F1"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4D4382" w:rsidRPr="00D93D3D">
              <w:rPr>
                <w:rFonts w:ascii="Times New Roman" w:eastAsia="Times New Roman" w:hAnsi="Times New Roman" w:cs="Times New Roman"/>
                <w:iCs/>
                <w:sz w:val="24"/>
                <w:szCs w:val="24"/>
                <w:lang w:eastAsia="ru-RU"/>
              </w:rPr>
              <w:t>«</w:t>
            </w:r>
            <w:r w:rsidR="00D720DC">
              <w:rPr>
                <w:rFonts w:ascii="Times New Roman" w:eastAsia="Times New Roman" w:hAnsi="Times New Roman" w:cs="Times New Roman"/>
                <w:iCs/>
                <w:sz w:val="24"/>
                <w:szCs w:val="24"/>
                <w:lang w:eastAsia="ru-RU"/>
              </w:rPr>
              <w:t>08</w:t>
            </w:r>
            <w:r w:rsidR="004D4382" w:rsidRPr="00D93D3D">
              <w:rPr>
                <w:rFonts w:ascii="Times New Roman" w:eastAsia="Times New Roman" w:hAnsi="Times New Roman" w:cs="Times New Roman"/>
                <w:iCs/>
                <w:sz w:val="24"/>
                <w:szCs w:val="24"/>
                <w:lang w:eastAsia="ru-RU"/>
              </w:rPr>
              <w:t xml:space="preserve">» </w:t>
            </w:r>
            <w:r w:rsidR="004D4382">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D720DC">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00C152F1">
              <w:rPr>
                <w:rFonts w:ascii="Times New Roman" w:eastAsia="Times New Roman" w:hAnsi="Times New Roman" w:cs="Times New Roman"/>
                <w:sz w:val="24"/>
                <w:szCs w:val="24"/>
                <w:lang w:eastAsia="ru-RU"/>
              </w:rPr>
              <w:t xml:space="preserve"> </w:t>
            </w:r>
          </w:p>
          <w:p w:rsidR="00D93D3D" w:rsidRPr="00D93D3D" w:rsidRDefault="00C152F1"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D93D3D" w:rsidRPr="00D93D3D">
              <w:rPr>
                <w:rFonts w:ascii="Times New Roman" w:eastAsia="Times New Roman" w:hAnsi="Times New Roman" w:cs="Times New Roman"/>
                <w:sz w:val="24"/>
                <w:szCs w:val="24"/>
                <w:lang w:eastAsia="ru-RU"/>
              </w:rPr>
              <w:t>в ЕИС возникли технические или иные неполадки, блокирующие доступ к ЕИС</w:t>
            </w:r>
            <w:r>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4D4382"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D93D3D" w:rsidRPr="00D93D3D">
              <w:rPr>
                <w:rFonts w:ascii="Times New Roman" w:eastAsia="Times New Roman" w:hAnsi="Times New Roman" w:cs="Times New Roman"/>
                <w:sz w:val="24"/>
                <w:szCs w:val="24"/>
                <w:lang w:eastAsia="ru-RU"/>
              </w:rPr>
              <w:t xml:space="preserve"> 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D720DC">
              <w:rPr>
                <w:rFonts w:ascii="Times New Roman" w:eastAsia="Times New Roman" w:hAnsi="Times New Roman" w:cs="Times New Roman"/>
                <w:sz w:val="24"/>
                <w:szCs w:val="24"/>
                <w:lang w:eastAsia="ru-RU"/>
              </w:rPr>
              <w:t>8</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4D4382"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ноября</w:t>
            </w:r>
            <w:r w:rsidR="006E6592" w:rsidRPr="00D93D3D">
              <w:rPr>
                <w:rFonts w:ascii="Times New Roman" w:eastAsia="Times New Roman" w:hAnsi="Times New Roman" w:cs="Times New Roman"/>
                <w:sz w:val="24"/>
                <w:szCs w:val="24"/>
                <w:lang w:eastAsia="ru-RU"/>
              </w:rPr>
              <w:t xml:space="preserve"> 2017 года</w:t>
            </w:r>
            <w:r w:rsidR="006E6592" w:rsidRPr="00D93D3D">
              <w:rPr>
                <w:rFonts w:ascii="Times New Roman" w:eastAsia="Times New Roman" w:hAnsi="Times New Roman" w:cs="Times New Roman"/>
                <w:iCs/>
                <w:sz w:val="24"/>
                <w:szCs w:val="24"/>
                <w:lang w:eastAsia="ru-RU"/>
              </w:rPr>
              <w:t xml:space="preserve"> </w:t>
            </w:r>
            <w:r w:rsidR="00D720DC">
              <w:rPr>
                <w:rFonts w:ascii="Times New Roman" w:eastAsia="Times New Roman" w:hAnsi="Times New Roman" w:cs="Times New Roman"/>
                <w:sz w:val="24"/>
                <w:szCs w:val="24"/>
                <w:lang w:eastAsia="ru-RU"/>
              </w:rPr>
              <w:t>18</w:t>
            </w:r>
            <w:r w:rsidR="006E6592"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0</w:t>
            </w:r>
            <w:r w:rsidR="006E6592" w:rsidRPr="00D93D3D">
              <w:rPr>
                <w:rFonts w:ascii="Times New Roman" w:eastAsia="Times New Roman" w:hAnsi="Times New Roman" w:cs="Times New Roman"/>
                <w:sz w:val="24"/>
                <w:szCs w:val="24"/>
                <w:lang w:eastAsia="ru-RU"/>
              </w:rPr>
              <w:t>0</w:t>
            </w:r>
            <w:r w:rsidR="006E6592">
              <w:rPr>
                <w:rFonts w:ascii="Times New Roman" w:eastAsia="Times New Roman" w:hAnsi="Times New Roman" w:cs="Times New Roman"/>
                <w:sz w:val="24"/>
                <w:szCs w:val="24"/>
                <w:lang w:eastAsia="ru-RU"/>
              </w:rPr>
              <w:t xml:space="preserve"> часов</w:t>
            </w:r>
            <w:r w:rsidR="00D93D3D" w:rsidRPr="00D93D3D">
              <w:rPr>
                <w:rFonts w:ascii="Times New Roman" w:eastAsia="Times New Roman" w:hAnsi="Times New Roman" w:cs="Times New Roman"/>
                <w:sz w:val="24"/>
                <w:szCs w:val="24"/>
                <w:lang w:eastAsia="ru-RU"/>
              </w:rPr>
              <w:t xml:space="preserve">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4D4382" w:rsidRPr="00D93D3D">
              <w:rPr>
                <w:rFonts w:ascii="Times New Roman" w:eastAsia="Times New Roman" w:hAnsi="Times New Roman" w:cs="Times New Roman"/>
                <w:iCs/>
                <w:sz w:val="24"/>
                <w:szCs w:val="24"/>
                <w:lang w:eastAsia="ru-RU"/>
              </w:rPr>
              <w:t>«</w:t>
            </w:r>
            <w:r w:rsidR="004D4382">
              <w:rPr>
                <w:rFonts w:ascii="Times New Roman" w:eastAsia="Times New Roman" w:hAnsi="Times New Roman" w:cs="Times New Roman"/>
                <w:iCs/>
                <w:sz w:val="24"/>
                <w:szCs w:val="24"/>
                <w:lang w:eastAsia="ru-RU"/>
              </w:rPr>
              <w:t>28</w:t>
            </w:r>
            <w:r w:rsidR="004D4382" w:rsidRPr="00D93D3D">
              <w:rPr>
                <w:rFonts w:ascii="Times New Roman" w:eastAsia="Times New Roman" w:hAnsi="Times New Roman" w:cs="Times New Roman"/>
                <w:iCs/>
                <w:sz w:val="24"/>
                <w:szCs w:val="24"/>
                <w:lang w:eastAsia="ru-RU"/>
              </w:rPr>
              <w:t xml:space="preserve">» </w:t>
            </w:r>
            <w:r w:rsidR="004D4382">
              <w:rPr>
                <w:rFonts w:ascii="Times New Roman" w:eastAsia="Times New Roman" w:hAnsi="Times New Roman" w:cs="Times New Roman"/>
                <w:iCs/>
                <w:sz w:val="24"/>
                <w:szCs w:val="24"/>
                <w:lang w:eastAsia="ru-RU"/>
              </w:rPr>
              <w:t>ноября</w:t>
            </w:r>
            <w:r w:rsidR="006E6592">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4D4382" w:rsidRPr="00D93D3D">
              <w:rPr>
                <w:rFonts w:ascii="Times New Roman" w:eastAsia="Times New Roman" w:hAnsi="Times New Roman" w:cs="Times New Roman"/>
                <w:iCs/>
                <w:sz w:val="24"/>
                <w:szCs w:val="24"/>
                <w:lang w:eastAsia="ru-RU"/>
              </w:rPr>
              <w:t>«</w:t>
            </w:r>
            <w:r w:rsidR="004D4382">
              <w:rPr>
                <w:rFonts w:ascii="Times New Roman" w:eastAsia="Times New Roman" w:hAnsi="Times New Roman" w:cs="Times New Roman"/>
                <w:iCs/>
                <w:sz w:val="24"/>
                <w:szCs w:val="24"/>
                <w:lang w:eastAsia="ru-RU"/>
              </w:rPr>
              <w:t>28</w:t>
            </w:r>
            <w:r w:rsidR="004D4382" w:rsidRPr="00D93D3D">
              <w:rPr>
                <w:rFonts w:ascii="Times New Roman" w:eastAsia="Times New Roman" w:hAnsi="Times New Roman" w:cs="Times New Roman"/>
                <w:iCs/>
                <w:sz w:val="24"/>
                <w:szCs w:val="24"/>
                <w:lang w:eastAsia="ru-RU"/>
              </w:rPr>
              <w:t xml:space="preserve">» </w:t>
            </w:r>
            <w:r w:rsidR="004D4382">
              <w:rPr>
                <w:rFonts w:ascii="Times New Roman" w:eastAsia="Times New Roman" w:hAnsi="Times New Roman" w:cs="Times New Roman"/>
                <w:iCs/>
                <w:sz w:val="24"/>
                <w:szCs w:val="24"/>
                <w:lang w:eastAsia="ru-RU"/>
              </w:rPr>
              <w:t>ноября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4D4382">
              <w:rPr>
                <w:rFonts w:ascii="Times New Roman" w:eastAsia="Times New Roman" w:hAnsi="Times New Roman" w:cs="Times New Roman"/>
                <w:sz w:val="24"/>
                <w:szCs w:val="24"/>
                <w:lang w:eastAsia="ru-RU"/>
              </w:rPr>
              <w:t>0</w:t>
            </w:r>
            <w:r w:rsidR="004413BE">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4D4382">
              <w:rPr>
                <w:rFonts w:ascii="Times New Roman" w:eastAsia="Times New Roman" w:hAnsi="Times New Roman" w:cs="Times New Roman"/>
                <w:sz w:val="24"/>
                <w:szCs w:val="24"/>
                <w:lang w:eastAsia="ru-RU"/>
              </w:rPr>
              <w:t>дека</w:t>
            </w:r>
            <w:r w:rsidR="006E6592">
              <w:rPr>
                <w:rFonts w:ascii="Times New Roman" w:eastAsia="Times New Roman" w:hAnsi="Times New Roman" w:cs="Times New Roman"/>
                <w:sz w:val="24"/>
                <w:szCs w:val="24"/>
                <w:lang w:eastAsia="ru-RU"/>
              </w:rPr>
              <w:t>бря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720DC">
              <w:rPr>
                <w:rFonts w:ascii="Times New Roman" w:eastAsia="Times New Roman" w:hAnsi="Times New Roman" w:cs="Times New Roman"/>
                <w:b/>
                <w:sz w:val="24"/>
                <w:szCs w:val="24"/>
                <w:lang w:eastAsia="ru-RU"/>
              </w:rPr>
              <w:t>08</w:t>
            </w:r>
            <w:r w:rsidRPr="00D93D3D">
              <w:rPr>
                <w:rFonts w:ascii="Times New Roman" w:eastAsia="Times New Roman" w:hAnsi="Times New Roman" w:cs="Times New Roman"/>
                <w:b/>
                <w:sz w:val="24"/>
                <w:szCs w:val="24"/>
                <w:lang w:eastAsia="ru-RU"/>
              </w:rPr>
              <w:t xml:space="preserve">» </w:t>
            </w:r>
            <w:r w:rsidR="004D4382">
              <w:rPr>
                <w:rFonts w:ascii="Times New Roman" w:eastAsia="Times New Roman" w:hAnsi="Times New Roman" w:cs="Times New Roman"/>
                <w:b/>
                <w:sz w:val="24"/>
                <w:szCs w:val="24"/>
                <w:lang w:eastAsia="ru-RU"/>
              </w:rPr>
              <w:t>но</w:t>
            </w:r>
            <w:r w:rsidR="00C152F1">
              <w:rPr>
                <w:rFonts w:ascii="Times New Roman" w:eastAsia="Times New Roman" w:hAnsi="Times New Roman" w:cs="Times New Roman"/>
                <w:b/>
                <w:sz w:val="24"/>
                <w:szCs w:val="24"/>
                <w:lang w:eastAsia="ru-RU"/>
              </w:rPr>
              <w:t>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w:t>
            </w:r>
            <w:r w:rsidR="00701422">
              <w:rPr>
                <w:rFonts w:ascii="Times New Roman" w:eastAsia="Times New Roman" w:hAnsi="Times New Roman" w:cs="Times New Roman"/>
                <w:b/>
                <w:sz w:val="24"/>
                <w:szCs w:val="24"/>
                <w:lang w:eastAsia="ru-RU"/>
              </w:rPr>
              <w:t xml:space="preserve">ний Документации о закупке: </w:t>
            </w:r>
            <w:r w:rsidR="00C545A7" w:rsidRPr="00BA63A8">
              <w:rPr>
                <w:rFonts w:ascii="Times New Roman" w:eastAsia="Times New Roman" w:hAnsi="Times New Roman" w:cs="Times New Roman"/>
                <w:b/>
                <w:sz w:val="24"/>
                <w:szCs w:val="24"/>
                <w:lang w:eastAsia="ru-RU"/>
              </w:rPr>
              <w:t>«</w:t>
            </w:r>
            <w:r w:rsidR="004D4382">
              <w:rPr>
                <w:rFonts w:ascii="Times New Roman" w:eastAsia="Times New Roman" w:hAnsi="Times New Roman" w:cs="Times New Roman"/>
                <w:b/>
                <w:sz w:val="24"/>
                <w:szCs w:val="24"/>
                <w:lang w:eastAsia="ru-RU"/>
              </w:rPr>
              <w:t>20</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w:t>
            </w:r>
            <w:r w:rsidR="004D4382">
              <w:rPr>
                <w:rFonts w:ascii="Times New Roman" w:eastAsia="Times New Roman" w:hAnsi="Times New Roman" w:cs="Times New Roman"/>
                <w:b/>
                <w:sz w:val="24"/>
                <w:szCs w:val="24"/>
                <w:lang w:eastAsia="ru-RU"/>
              </w:rPr>
              <w:t>но</w:t>
            </w:r>
            <w:r w:rsidR="00701422">
              <w:rPr>
                <w:rFonts w:ascii="Times New Roman" w:eastAsia="Times New Roman" w:hAnsi="Times New Roman" w:cs="Times New Roman"/>
                <w:b/>
                <w:sz w:val="24"/>
                <w:szCs w:val="24"/>
                <w:lang w:eastAsia="ru-RU"/>
              </w:rPr>
              <w:t>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 xml:space="preserve">поставку </w:t>
            </w:r>
            <w:r w:rsidR="00560264" w:rsidRPr="00560264">
              <w:rPr>
                <w:rFonts w:ascii="Times New Roman" w:hAnsi="Times New Roman" w:cs="Times New Roman"/>
                <w:sz w:val="24"/>
                <w:szCs w:val="26"/>
              </w:rPr>
              <w:t>медного малопарного абонентского кабеля</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849FA" w:rsidRPr="00994CB3" w:rsidRDefault="008849FA" w:rsidP="008849FA">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8849FA" w:rsidRPr="00994CB3" w:rsidRDefault="008849FA" w:rsidP="008849FA">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24 932 880,80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четыре миллиона девятьсот тридцать две тысячи восемьсот восемьдесят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3 803 320,80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8849FA" w:rsidRPr="00994CB3" w:rsidRDefault="008849FA" w:rsidP="008849FA">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8849FA" w:rsidP="008849FA">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21 129 560,00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Двадцать один миллион сто двадцать девять тысяч пятьсот шестьдесят</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w:t>
            </w:r>
            <w:r w:rsidR="00A60037">
              <w:rPr>
                <w:rFonts w:ascii="Times New Roman" w:eastAsia="Calibri" w:hAnsi="Times New Roman" w:cs="Times New Roman"/>
                <w:iCs/>
                <w:sz w:val="24"/>
                <w:szCs w:val="24"/>
              </w:rPr>
              <w:t>договора указ</w:t>
            </w:r>
            <w:r w:rsidRPr="00261F65">
              <w:rPr>
                <w:rFonts w:ascii="Times New Roman" w:eastAsia="Calibri" w:hAnsi="Times New Roman" w:cs="Times New Roman"/>
                <w:iCs/>
                <w:sz w:val="24"/>
                <w:szCs w:val="24"/>
              </w:rPr>
              <w:t>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w:t>
            </w:r>
            <w:r w:rsidR="00562DB9">
              <w:rPr>
                <w:rFonts w:ascii="Times New Roman" w:eastAsia="Calibri" w:hAnsi="Times New Roman" w:cs="Times New Roman"/>
                <w:iCs/>
                <w:sz w:val="24"/>
                <w:szCs w:val="24"/>
              </w:rPr>
              <w:t>занной в</w:t>
            </w:r>
            <w:r w:rsidRPr="00261F65">
              <w:rPr>
                <w:rFonts w:ascii="Times New Roman" w:eastAsia="Calibri" w:hAnsi="Times New Roman" w:cs="Times New Roman"/>
                <w:iCs/>
                <w:sz w:val="24"/>
                <w:szCs w:val="24"/>
              </w:rPr>
              <w:t xml:space="preserve">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F1F16">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136C1B">
                    <w:rPr>
                      <w:rFonts w:ascii="Times New Roman" w:eastAsia="Times New Roman" w:hAnsi="Times New Roman" w:cs="Times New Roman"/>
                      <w:sz w:val="24"/>
                      <w:szCs w:val="24"/>
                      <w:lang w:eastAsia="ru-RU"/>
                    </w:rPr>
                    <w:t>с учетом коэффициента снижения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607194"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607194"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5" o:title=""/>
                </v:shape>
                <o:OLEObject Type="Embed" ProgID="Equation.3" ShapeID="_x0000_i1025" DrawAspect="Content" ObjectID="_1572158497" r:id="rId36"/>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F1F16">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F1F16">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F1F16">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F1F16">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9"/>
        <w:gridCol w:w="2420"/>
        <w:gridCol w:w="2848"/>
      </w:tblGrid>
      <w:tr w:rsidR="00D540C7" w:rsidRPr="00E40149" w:rsidTr="004D1903">
        <w:trPr>
          <w:trHeight w:val="524"/>
        </w:trPr>
        <w:tc>
          <w:tcPr>
            <w:tcW w:w="7259"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20"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48"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4D1903">
        <w:trPr>
          <w:trHeight w:val="443"/>
        </w:trPr>
        <w:tc>
          <w:tcPr>
            <w:tcW w:w="7259"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r w:rsidR="00136C1B">
              <w:rPr>
                <w:rFonts w:ascii="Times New Roman" w:eastAsia="Times New Roman" w:hAnsi="Times New Roman" w:cs="Times New Roman"/>
                <w:sz w:val="24"/>
                <w:szCs w:val="24"/>
                <w:lang w:eastAsia="ru-RU"/>
              </w:rPr>
              <w:t xml:space="preserve"> (с учетом коэффициента снижения)</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20"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48"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4D1903">
        <w:trPr>
          <w:trHeight w:val="415"/>
        </w:trPr>
        <w:tc>
          <w:tcPr>
            <w:tcW w:w="7259"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20"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48"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136C1B" w:rsidRPr="00D46A70" w:rsidTr="006C6345">
        <w:trPr>
          <w:trHeight w:val="405"/>
        </w:trPr>
        <w:tc>
          <w:tcPr>
            <w:tcW w:w="6946" w:type="dxa"/>
            <w:tcBorders>
              <w:top w:val="nil"/>
              <w:left w:val="nil"/>
              <w:bottom w:val="single" w:sz="4" w:space="0" w:color="000000"/>
              <w:right w:val="nil"/>
            </w:tcBorders>
            <w:shd w:val="clear" w:color="auto" w:fill="auto"/>
            <w:vAlign w:val="bottom"/>
            <w:hideMark/>
          </w:tcPr>
          <w:p w:rsidR="00136C1B" w:rsidRPr="00D46A70" w:rsidRDefault="00136C1B" w:rsidP="006C6345">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136C1B" w:rsidRPr="00D46A70" w:rsidRDefault="00136C1B" w:rsidP="006C6345">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136C1B" w:rsidRPr="00D46A70" w:rsidRDefault="00136C1B" w:rsidP="006C6345">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136C1B" w:rsidRPr="00D46A70" w:rsidRDefault="00136C1B" w:rsidP="006C6345">
            <w:pPr>
              <w:spacing w:after="0" w:line="240" w:lineRule="auto"/>
              <w:rPr>
                <w:rFonts w:ascii="Times New Roman" w:eastAsia="Times New Roman" w:hAnsi="Times New Roman" w:cs="Times New Roman"/>
                <w:sz w:val="20"/>
                <w:szCs w:val="20"/>
                <w:lang w:eastAsia="ru-RU"/>
              </w:rPr>
            </w:pPr>
          </w:p>
        </w:tc>
      </w:tr>
    </w:tbl>
    <w:p w:rsidR="00363CC6" w:rsidRDefault="00363CC6" w:rsidP="00B3764F">
      <w:pPr>
        <w:spacing w:after="0" w:line="240" w:lineRule="auto"/>
        <w:rPr>
          <w:rFonts w:ascii="Times New Roman" w:eastAsia="Times New Roman" w:hAnsi="Times New Roman" w:cs="Times New Roman"/>
          <w:sz w:val="24"/>
          <w:szCs w:val="24"/>
          <w:lang w:eastAsia="ru-RU"/>
        </w:rPr>
      </w:pPr>
    </w:p>
    <w:tbl>
      <w:tblPr>
        <w:tblW w:w="15508" w:type="dxa"/>
        <w:tblLayout w:type="fixed"/>
        <w:tblLook w:val="04A0" w:firstRow="1" w:lastRow="0" w:firstColumn="1" w:lastColumn="0" w:noHBand="0" w:noVBand="1"/>
      </w:tblPr>
      <w:tblGrid>
        <w:gridCol w:w="585"/>
        <w:gridCol w:w="3251"/>
        <w:gridCol w:w="1330"/>
        <w:gridCol w:w="1625"/>
        <w:gridCol w:w="1476"/>
        <w:gridCol w:w="1921"/>
        <w:gridCol w:w="1921"/>
        <w:gridCol w:w="1774"/>
        <w:gridCol w:w="1625"/>
      </w:tblGrid>
      <w:tr w:rsidR="00136C1B" w:rsidRPr="00650486" w:rsidTr="006C6345">
        <w:trPr>
          <w:trHeight w:val="309"/>
        </w:trPr>
        <w:tc>
          <w:tcPr>
            <w:tcW w:w="585"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251"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1330"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w:t>
            </w:r>
            <w:r w:rsidR="006C6345">
              <w:rPr>
                <w:rFonts w:ascii="Times New Roman" w:eastAsia="Times New Roman" w:hAnsi="Times New Roman" w:cs="Times New Roman"/>
                <w:color w:val="000000"/>
                <w:lang w:val="en-US" w:eastAsia="ru-RU"/>
              </w:rPr>
              <w:t>-</w:t>
            </w:r>
            <w:r w:rsidRPr="0096071F">
              <w:rPr>
                <w:rFonts w:ascii="Times New Roman" w:eastAsia="Times New Roman" w:hAnsi="Times New Roman" w:cs="Times New Roman"/>
                <w:color w:val="000000"/>
                <w:lang w:eastAsia="ru-RU"/>
              </w:rPr>
              <w:t>тель</w:t>
            </w:r>
          </w:p>
        </w:tc>
        <w:tc>
          <w:tcPr>
            <w:tcW w:w="1625"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476"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1921" w:type="dxa"/>
            <w:vMerge w:val="restart"/>
            <w:tcBorders>
              <w:top w:val="single" w:sz="4" w:space="0" w:color="auto"/>
              <w:left w:val="single" w:sz="4" w:space="0" w:color="auto"/>
              <w:right w:val="single" w:sz="4" w:space="0" w:color="auto"/>
            </w:tcBorders>
          </w:tcPr>
          <w:p w:rsidR="00136C1B" w:rsidRPr="00363CC6" w:rsidRDefault="00136C1B" w:rsidP="00136C1B">
            <w:pPr>
              <w:tabs>
                <w:tab w:val="left" w:pos="567"/>
              </w:tabs>
              <w:jc w:val="center"/>
              <w:rPr>
                <w:rFonts w:ascii="Times New Roman" w:hAnsi="Times New Roman" w:cs="Times New Roman"/>
                <w:sz w:val="20"/>
                <w:szCs w:val="20"/>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625"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136C1B" w:rsidRPr="00650486" w:rsidTr="006C6345">
        <w:trPr>
          <w:trHeight w:val="1408"/>
        </w:trPr>
        <w:tc>
          <w:tcPr>
            <w:tcW w:w="585"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3251"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330" w:type="dxa"/>
            <w:vMerge/>
            <w:tcBorders>
              <w:left w:val="single" w:sz="4" w:space="0" w:color="auto"/>
              <w:bottom w:val="single" w:sz="4" w:space="0" w:color="auto"/>
              <w:right w:val="single" w:sz="4" w:space="0" w:color="auto"/>
            </w:tcBorders>
            <w:shd w:val="clear" w:color="auto" w:fill="auto"/>
            <w:vAlign w:val="center"/>
          </w:tcPr>
          <w:p w:rsidR="00136C1B" w:rsidRPr="0096071F" w:rsidRDefault="00136C1B" w:rsidP="00136C1B">
            <w:pPr>
              <w:spacing w:after="0" w:line="240" w:lineRule="auto"/>
              <w:jc w:val="center"/>
              <w:rPr>
                <w:rFonts w:ascii="Times New Roman" w:eastAsia="Times New Roman" w:hAnsi="Times New Roman" w:cs="Times New Roman"/>
                <w:color w:val="000000"/>
                <w:lang w:eastAsia="ru-RU"/>
              </w:rPr>
            </w:pPr>
          </w:p>
        </w:tc>
        <w:tc>
          <w:tcPr>
            <w:tcW w:w="1625"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476"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921" w:type="dxa"/>
            <w:vMerge/>
            <w:tcBorders>
              <w:left w:val="single" w:sz="4" w:space="0" w:color="auto"/>
              <w:bottom w:val="single" w:sz="4" w:space="0" w:color="auto"/>
              <w:right w:val="single" w:sz="4" w:space="0" w:color="auto"/>
            </w:tcBorders>
          </w:tcPr>
          <w:p w:rsidR="00136C1B" w:rsidRPr="0096071F" w:rsidRDefault="00136C1B" w:rsidP="00136C1B">
            <w:pPr>
              <w:tabs>
                <w:tab w:val="left" w:pos="567"/>
              </w:tabs>
              <w:jc w:val="center"/>
              <w:rPr>
                <w:rFonts w:ascii="Times New Roman" w:eastAsia="Times New Roman" w:hAnsi="Times New Roman" w:cs="Times New Roman"/>
                <w:lang w:eastAsia="ru-RU"/>
              </w:rPr>
            </w:pP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Pr="00D46A70">
              <w:rPr>
                <w:rFonts w:ascii="Times New Roman" w:eastAsia="Times New Roman" w:hAnsi="Times New Roman" w:cs="Times New Roman"/>
                <w:lang w:eastAsia="ru-RU"/>
              </w:rPr>
              <w:t xml:space="preserve"> с учетом коэффициента снижения</w:t>
            </w:r>
          </w:p>
        </w:tc>
        <w:tc>
          <w:tcPr>
            <w:tcW w:w="1773" w:type="dxa"/>
            <w:tcBorders>
              <w:top w:val="single" w:sz="4" w:space="0" w:color="auto"/>
              <w:left w:val="single" w:sz="4" w:space="0" w:color="auto"/>
              <w:bottom w:val="single" w:sz="4" w:space="0" w:color="auto"/>
              <w:right w:val="single" w:sz="4" w:space="0" w:color="auto"/>
            </w:tcBorders>
            <w:shd w:val="clear" w:color="auto" w:fill="auto"/>
          </w:tcPr>
          <w:p w:rsidR="00136C1B" w:rsidRPr="00136C1B" w:rsidRDefault="00136C1B" w:rsidP="00136C1B">
            <w:pPr>
              <w:spacing w:after="0" w:line="240" w:lineRule="auto"/>
              <w:jc w:val="center"/>
              <w:rPr>
                <w:rFonts w:ascii="Times New Roman" w:eastAsia="Times New Roman" w:hAnsi="Times New Roman" w:cs="Times New Roman"/>
                <w:color w:val="000000"/>
                <w:lang w:eastAsia="ru-RU"/>
              </w:rPr>
            </w:pPr>
            <w:r w:rsidRPr="00136C1B">
              <w:rPr>
                <w:rFonts w:ascii="Times New Roman" w:eastAsia="Times New Roman" w:hAnsi="Times New Roman" w:cs="Times New Roman"/>
                <w:color w:val="000000"/>
                <w:lang w:eastAsia="ru-RU"/>
              </w:rPr>
              <w:t>Цена за единицу измерения с НДС 18%, включая стоимость тары и доставку, рубли РФ с учетом коэффициента снижения</w:t>
            </w:r>
          </w:p>
        </w:tc>
        <w:tc>
          <w:tcPr>
            <w:tcW w:w="1625" w:type="dxa"/>
            <w:vMerge/>
            <w:tcBorders>
              <w:left w:val="single" w:sz="4" w:space="0" w:color="auto"/>
              <w:bottom w:val="single" w:sz="4" w:space="0" w:color="auto"/>
              <w:right w:val="single" w:sz="4" w:space="0" w:color="auto"/>
            </w:tcBorders>
            <w:shd w:val="clear" w:color="auto" w:fill="auto"/>
            <w:textDirection w:val="btLr"/>
            <w:vAlign w:val="center"/>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p>
        </w:tc>
      </w:tr>
      <w:tr w:rsidR="00136C1B" w:rsidRPr="00650486" w:rsidTr="006C6345">
        <w:trPr>
          <w:trHeight w:val="302"/>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51"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330"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476"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921" w:type="dxa"/>
            <w:tcBorders>
              <w:top w:val="single" w:sz="4" w:space="0" w:color="auto"/>
              <w:left w:val="nil"/>
              <w:bottom w:val="single" w:sz="4" w:space="0" w:color="auto"/>
              <w:right w:val="single" w:sz="4" w:space="0" w:color="auto"/>
            </w:tcBorders>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773"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36C1B" w:rsidRPr="00650486" w:rsidTr="006C6345">
        <w:trPr>
          <w:trHeight w:val="908"/>
        </w:trPr>
        <w:tc>
          <w:tcPr>
            <w:tcW w:w="585" w:type="dxa"/>
            <w:tcBorders>
              <w:top w:val="nil"/>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51" w:type="dxa"/>
            <w:tcBorders>
              <w:top w:val="nil"/>
              <w:left w:val="nil"/>
              <w:bottom w:val="single" w:sz="4" w:space="0" w:color="auto"/>
              <w:right w:val="single" w:sz="4" w:space="0" w:color="auto"/>
            </w:tcBorders>
            <w:shd w:val="clear" w:color="auto" w:fill="auto"/>
          </w:tcPr>
          <w:p w:rsidR="00136C1B" w:rsidRPr="007A620F" w:rsidRDefault="00EE1182" w:rsidP="00136C1B">
            <w:pPr>
              <w:spacing w:after="0" w:line="240" w:lineRule="auto"/>
              <w:rPr>
                <w:rFonts w:ascii="Times New Roman" w:hAnsi="Times New Roman" w:cs="Times New Roman"/>
                <w:color w:val="000000"/>
              </w:rPr>
            </w:pPr>
            <w:r>
              <w:rPr>
                <w:rFonts w:ascii="Times New Roman" w:hAnsi="Times New Roman" w:cs="Times New Roman"/>
                <w:color w:val="000000"/>
              </w:rPr>
              <w:t>Кабель телефонный с грузонесущи</w:t>
            </w:r>
            <w:r w:rsidRPr="00EE1182">
              <w:rPr>
                <w:rFonts w:ascii="Times New Roman" w:hAnsi="Times New Roman" w:cs="Times New Roman"/>
                <w:color w:val="000000"/>
              </w:rPr>
              <w:t>м тросом 1х2х0,52</w:t>
            </w:r>
          </w:p>
        </w:tc>
        <w:tc>
          <w:tcPr>
            <w:tcW w:w="1330" w:type="dxa"/>
            <w:tcBorders>
              <w:top w:val="nil"/>
              <w:left w:val="nil"/>
              <w:bottom w:val="single" w:sz="4" w:space="0" w:color="auto"/>
              <w:right w:val="single" w:sz="4" w:space="0" w:color="auto"/>
            </w:tcBorders>
            <w:shd w:val="clear" w:color="auto" w:fill="auto"/>
          </w:tcPr>
          <w:p w:rsidR="00136C1B" w:rsidRPr="007674B0" w:rsidRDefault="00136C1B" w:rsidP="00136C1B">
            <w:pPr>
              <w:spacing w:after="0" w:line="240" w:lineRule="auto"/>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noWrap/>
            <w:vAlign w:val="center"/>
          </w:tcPr>
          <w:p w:rsidR="00136C1B" w:rsidRPr="00650486" w:rsidRDefault="00136C1B" w:rsidP="00136C1B">
            <w:pPr>
              <w:jc w:val="center"/>
              <w:rPr>
                <w:rFonts w:ascii="Times New Roman" w:hAnsi="Times New Roman" w:cs="Times New Roman"/>
                <w:color w:val="000000"/>
              </w:rPr>
            </w:pPr>
            <w:r w:rsidRPr="007A620F">
              <w:rPr>
                <w:rFonts w:ascii="Times New Roman" w:hAnsi="Times New Roman" w:cs="Times New Roman"/>
                <w:color w:val="000000"/>
                <w:lang w:val="en-US"/>
              </w:rPr>
              <w:t>Согласно техническим требованиям</w:t>
            </w:r>
          </w:p>
        </w:tc>
        <w:tc>
          <w:tcPr>
            <w:tcW w:w="1476" w:type="dxa"/>
            <w:tcBorders>
              <w:top w:val="nil"/>
              <w:left w:val="nil"/>
              <w:bottom w:val="single" w:sz="4" w:space="0" w:color="auto"/>
              <w:right w:val="single" w:sz="4" w:space="0" w:color="auto"/>
            </w:tcBorders>
            <w:shd w:val="clear" w:color="auto" w:fill="auto"/>
          </w:tcPr>
          <w:p w:rsidR="00136C1B" w:rsidRDefault="00136C1B" w:rsidP="00136C1B">
            <w:pPr>
              <w:jc w:val="center"/>
              <w:rPr>
                <w:rFonts w:ascii="Calibri" w:hAnsi="Calibri"/>
              </w:rPr>
            </w:pPr>
            <w:r>
              <w:rPr>
                <w:rFonts w:ascii="Times New Roman" w:eastAsia="Times New Roman" w:hAnsi="Times New Roman" w:cs="Times New Roman"/>
                <w:color w:val="000000"/>
                <w:lang w:eastAsia="ru-RU"/>
              </w:rPr>
              <w:t>км.</w:t>
            </w:r>
          </w:p>
        </w:tc>
        <w:tc>
          <w:tcPr>
            <w:tcW w:w="1921" w:type="dxa"/>
            <w:tcBorders>
              <w:top w:val="single" w:sz="4" w:space="0" w:color="auto"/>
              <w:left w:val="nil"/>
              <w:bottom w:val="single" w:sz="4" w:space="0" w:color="auto"/>
              <w:right w:val="single" w:sz="4" w:space="0" w:color="auto"/>
            </w:tcBorders>
          </w:tcPr>
          <w:p w:rsidR="00136C1B" w:rsidRPr="00136C1B" w:rsidRDefault="00EE1182" w:rsidP="00136C1B">
            <w:pPr>
              <w:jc w:val="center"/>
              <w:rPr>
                <w:rFonts w:ascii="Times New Roman" w:hAnsi="Times New Roman" w:cs="Times New Roman"/>
              </w:rPr>
            </w:pPr>
            <w:r>
              <w:rPr>
                <w:rFonts w:ascii="Times New Roman" w:hAnsi="Times New Roman" w:cs="Times New Roman"/>
              </w:rPr>
              <w:t>7 206,20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jc w:val="center"/>
              <w:rPr>
                <w:rFonts w:ascii="Calibri" w:hAnsi="Calibri"/>
              </w:rPr>
            </w:pPr>
          </w:p>
        </w:tc>
        <w:tc>
          <w:tcPr>
            <w:tcW w:w="1773" w:type="dxa"/>
            <w:tcBorders>
              <w:top w:val="nil"/>
              <w:left w:val="nil"/>
              <w:bottom w:val="single" w:sz="4" w:space="0" w:color="auto"/>
              <w:right w:val="single" w:sz="4" w:space="0" w:color="auto"/>
            </w:tcBorders>
            <w:shd w:val="clear" w:color="auto" w:fill="auto"/>
          </w:tcPr>
          <w:p w:rsidR="00136C1B" w:rsidRPr="00650486" w:rsidRDefault="00136C1B" w:rsidP="00136C1B">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hideMark/>
          </w:tcPr>
          <w:p w:rsidR="00136C1B" w:rsidRPr="00363CC6" w:rsidRDefault="00136C1B" w:rsidP="00136C1B">
            <w:pPr>
              <w:spacing w:after="0" w:line="240" w:lineRule="auto"/>
              <w:rPr>
                <w:rFonts w:ascii="Times New Roman" w:eastAsia="Times New Roman" w:hAnsi="Times New Roman" w:cs="Times New Roman"/>
                <w:color w:val="000000"/>
                <w:lang w:eastAsia="ru-RU"/>
              </w:rPr>
            </w:pPr>
          </w:p>
        </w:tc>
      </w:tr>
      <w:tr w:rsidR="00EE1182" w:rsidRPr="00650486" w:rsidTr="006C6345">
        <w:trPr>
          <w:trHeight w:val="908"/>
        </w:trPr>
        <w:tc>
          <w:tcPr>
            <w:tcW w:w="585" w:type="dxa"/>
            <w:tcBorders>
              <w:top w:val="nil"/>
              <w:left w:val="single" w:sz="4" w:space="0" w:color="auto"/>
              <w:bottom w:val="single" w:sz="4" w:space="0" w:color="auto"/>
              <w:right w:val="single" w:sz="4" w:space="0" w:color="auto"/>
            </w:tcBorders>
            <w:shd w:val="clear" w:color="auto" w:fill="auto"/>
            <w:noWrap/>
          </w:tcPr>
          <w:p w:rsidR="00EE1182" w:rsidRPr="00650486" w:rsidRDefault="00EE1182"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251" w:type="dxa"/>
            <w:tcBorders>
              <w:top w:val="nil"/>
              <w:left w:val="nil"/>
              <w:bottom w:val="single" w:sz="4" w:space="0" w:color="auto"/>
              <w:right w:val="single" w:sz="4" w:space="0" w:color="auto"/>
            </w:tcBorders>
            <w:shd w:val="clear" w:color="auto" w:fill="auto"/>
          </w:tcPr>
          <w:p w:rsidR="00EE1182" w:rsidRPr="00B73070" w:rsidRDefault="00EE1182" w:rsidP="00136C1B">
            <w:pPr>
              <w:spacing w:after="0" w:line="240" w:lineRule="auto"/>
              <w:rPr>
                <w:rFonts w:ascii="Times New Roman" w:hAnsi="Times New Roman" w:cs="Times New Roman"/>
                <w:color w:val="000000"/>
              </w:rPr>
            </w:pPr>
            <w:r>
              <w:rPr>
                <w:rFonts w:ascii="Times New Roman" w:hAnsi="Times New Roman" w:cs="Times New Roman"/>
                <w:color w:val="000000"/>
              </w:rPr>
              <w:t>Кабель телефонный с грузонесущи</w:t>
            </w:r>
            <w:r w:rsidRPr="00EE1182">
              <w:rPr>
                <w:rFonts w:ascii="Times New Roman" w:hAnsi="Times New Roman" w:cs="Times New Roman"/>
                <w:color w:val="000000"/>
              </w:rPr>
              <w:t>м тросом 2x2x0,52</w:t>
            </w:r>
          </w:p>
        </w:tc>
        <w:tc>
          <w:tcPr>
            <w:tcW w:w="1330" w:type="dxa"/>
            <w:tcBorders>
              <w:top w:val="nil"/>
              <w:left w:val="nil"/>
              <w:bottom w:val="single" w:sz="4" w:space="0" w:color="auto"/>
              <w:right w:val="single" w:sz="4" w:space="0" w:color="auto"/>
            </w:tcBorders>
            <w:shd w:val="clear" w:color="auto" w:fill="auto"/>
          </w:tcPr>
          <w:p w:rsidR="00EE1182" w:rsidRPr="007674B0" w:rsidRDefault="00EE1182" w:rsidP="00136C1B">
            <w:pPr>
              <w:spacing w:after="0" w:line="240" w:lineRule="auto"/>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noWrap/>
            <w:vAlign w:val="center"/>
          </w:tcPr>
          <w:p w:rsidR="00EE1182" w:rsidRPr="00EE1182" w:rsidRDefault="00EE1182" w:rsidP="00136C1B">
            <w:pPr>
              <w:jc w:val="center"/>
              <w:rPr>
                <w:rFonts w:ascii="Times New Roman" w:hAnsi="Times New Roman" w:cs="Times New Roman"/>
                <w:color w:val="000000"/>
              </w:rPr>
            </w:pPr>
            <w:r w:rsidRPr="007A620F">
              <w:rPr>
                <w:rFonts w:ascii="Times New Roman" w:hAnsi="Times New Roman" w:cs="Times New Roman"/>
                <w:color w:val="000000"/>
                <w:lang w:val="en-US"/>
              </w:rPr>
              <w:t>Согласно техническим требованиям</w:t>
            </w:r>
          </w:p>
        </w:tc>
        <w:tc>
          <w:tcPr>
            <w:tcW w:w="1476" w:type="dxa"/>
            <w:tcBorders>
              <w:top w:val="nil"/>
              <w:left w:val="nil"/>
              <w:bottom w:val="single" w:sz="4" w:space="0" w:color="auto"/>
              <w:right w:val="single" w:sz="4" w:space="0" w:color="auto"/>
            </w:tcBorders>
            <w:shd w:val="clear" w:color="auto" w:fill="auto"/>
          </w:tcPr>
          <w:p w:rsidR="00EE1182" w:rsidRDefault="00EE1182" w:rsidP="00136C1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км.</w:t>
            </w:r>
          </w:p>
        </w:tc>
        <w:tc>
          <w:tcPr>
            <w:tcW w:w="1921" w:type="dxa"/>
            <w:tcBorders>
              <w:top w:val="single" w:sz="4" w:space="0" w:color="auto"/>
              <w:left w:val="nil"/>
              <w:bottom w:val="single" w:sz="4" w:space="0" w:color="auto"/>
              <w:right w:val="single" w:sz="4" w:space="0" w:color="auto"/>
            </w:tcBorders>
          </w:tcPr>
          <w:p w:rsidR="00EE1182" w:rsidRPr="00136C1B" w:rsidRDefault="00EE1182" w:rsidP="00136C1B">
            <w:pPr>
              <w:jc w:val="center"/>
              <w:rPr>
                <w:rFonts w:ascii="Times New Roman" w:hAnsi="Times New Roman" w:cs="Times New Roman"/>
              </w:rPr>
            </w:pPr>
            <w:r>
              <w:rPr>
                <w:rFonts w:ascii="Times New Roman" w:hAnsi="Times New Roman" w:cs="Times New Roman"/>
              </w:rPr>
              <w:t>15 999,40</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EE1182" w:rsidRDefault="00EE1182" w:rsidP="00136C1B">
            <w:pPr>
              <w:jc w:val="center"/>
              <w:rPr>
                <w:rFonts w:ascii="Calibri" w:hAnsi="Calibri"/>
              </w:rPr>
            </w:pPr>
          </w:p>
        </w:tc>
        <w:tc>
          <w:tcPr>
            <w:tcW w:w="1773" w:type="dxa"/>
            <w:tcBorders>
              <w:top w:val="nil"/>
              <w:left w:val="nil"/>
              <w:bottom w:val="single" w:sz="4" w:space="0" w:color="auto"/>
              <w:right w:val="single" w:sz="4" w:space="0" w:color="auto"/>
            </w:tcBorders>
            <w:shd w:val="clear" w:color="auto" w:fill="auto"/>
          </w:tcPr>
          <w:p w:rsidR="00EE1182" w:rsidRPr="00650486" w:rsidRDefault="00EE1182" w:rsidP="00136C1B">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tcPr>
          <w:p w:rsidR="00EE1182" w:rsidRPr="00363CC6" w:rsidRDefault="00EE1182" w:rsidP="00136C1B">
            <w:pPr>
              <w:spacing w:after="0" w:line="240" w:lineRule="auto"/>
              <w:rPr>
                <w:rFonts w:ascii="Times New Roman" w:eastAsia="Times New Roman" w:hAnsi="Times New Roman" w:cs="Times New Roman"/>
                <w:color w:val="000000"/>
                <w:lang w:eastAsia="ru-RU"/>
              </w:rPr>
            </w:pPr>
          </w:p>
        </w:tc>
      </w:tr>
      <w:tr w:rsidR="00EB0547" w:rsidRPr="00650486" w:rsidTr="006C6345">
        <w:trPr>
          <w:trHeight w:val="302"/>
        </w:trPr>
        <w:tc>
          <w:tcPr>
            <w:tcW w:w="13883" w:type="dxa"/>
            <w:gridSpan w:val="8"/>
            <w:tcBorders>
              <w:top w:val="single" w:sz="4" w:space="0" w:color="auto"/>
              <w:left w:val="single" w:sz="4" w:space="0" w:color="auto"/>
              <w:bottom w:val="single" w:sz="4" w:space="0" w:color="auto"/>
              <w:right w:val="single" w:sz="4" w:space="0" w:color="auto"/>
            </w:tcBorders>
          </w:tcPr>
          <w:p w:rsidR="00EB0547" w:rsidRPr="00650486" w:rsidRDefault="00EB0547" w:rsidP="00136C1B">
            <w:pPr>
              <w:spacing w:after="0" w:line="240" w:lineRule="auto"/>
              <w:rPr>
                <w:rFonts w:ascii="Times New Roman" w:eastAsia="Times New Roman" w:hAnsi="Times New Roman" w:cs="Times New Roman"/>
                <w:color w:val="000000"/>
                <w:lang w:eastAsia="ru-RU"/>
              </w:rPr>
            </w:pPr>
            <w:r w:rsidRPr="009D19C1">
              <w:rPr>
                <w:rFonts w:ascii="Times New Roman" w:hAnsi="Times New Roman" w:cs="Times New Roman"/>
                <w:color w:val="000000"/>
                <w:szCs w:val="20"/>
              </w:rPr>
              <w:t>Предельная сумма лота составляет 24 932 880,80 руб. с НДС</w:t>
            </w:r>
          </w:p>
        </w:tc>
        <w:tc>
          <w:tcPr>
            <w:tcW w:w="1625" w:type="dxa"/>
            <w:tcBorders>
              <w:top w:val="single" w:sz="4" w:space="0" w:color="auto"/>
              <w:left w:val="single" w:sz="4" w:space="0" w:color="auto"/>
              <w:bottom w:val="single" w:sz="4" w:space="0" w:color="auto"/>
              <w:right w:val="single" w:sz="4" w:space="0" w:color="auto"/>
            </w:tcBorders>
          </w:tcPr>
          <w:p w:rsidR="00EB0547" w:rsidRPr="00650486" w:rsidRDefault="00EB0547" w:rsidP="00136C1B">
            <w:pPr>
              <w:spacing w:after="0" w:line="240" w:lineRule="auto"/>
              <w:rPr>
                <w:rFonts w:ascii="Times New Roman" w:eastAsia="Times New Roman" w:hAnsi="Times New Roman" w:cs="Times New Roman"/>
                <w:color w:val="000000"/>
                <w:lang w:eastAsia="ru-RU"/>
              </w:rPr>
            </w:pPr>
          </w:p>
        </w:tc>
      </w:tr>
      <w:tr w:rsidR="00136C1B" w:rsidRPr="00650486" w:rsidTr="006C6345">
        <w:trPr>
          <w:trHeight w:val="302"/>
        </w:trPr>
        <w:tc>
          <w:tcPr>
            <w:tcW w:w="13883" w:type="dxa"/>
            <w:gridSpan w:val="8"/>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625" w:type="dxa"/>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p>
        </w:tc>
      </w:tr>
      <w:tr w:rsidR="00136C1B" w:rsidRPr="00650486" w:rsidTr="006C6345">
        <w:trPr>
          <w:trHeight w:val="648"/>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4D1903">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szCs w:val="24"/>
              </w:rPr>
              <w:t xml:space="preserve">Срок доставки устанавливается Заказом, но не может превышать 30 календарных дней, с момента подписания сторонами Заказа. </w:t>
            </w:r>
          </w:p>
        </w:tc>
      </w:tr>
      <w:tr w:rsidR="00136C1B" w:rsidRPr="00650486" w:rsidTr="006C6345">
        <w:trPr>
          <w:trHeight w:val="658"/>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672" w:type="dxa"/>
            <w:gridSpan w:val="7"/>
            <w:tcBorders>
              <w:top w:val="single" w:sz="4" w:space="0" w:color="auto"/>
              <w:left w:val="nil"/>
              <w:bottom w:val="single" w:sz="4" w:space="0" w:color="auto"/>
              <w:right w:val="single" w:sz="4" w:space="0" w:color="auto"/>
            </w:tcBorders>
          </w:tcPr>
          <w:p w:rsidR="00136C1B" w:rsidRPr="00EB0547" w:rsidRDefault="00136C1B" w:rsidP="00136C1B">
            <w:pPr>
              <w:spacing w:after="0" w:line="240" w:lineRule="auto"/>
              <w:rPr>
                <w:rFonts w:ascii="Times New Roman" w:eastAsia="Times New Roman" w:hAnsi="Times New Roman" w:cs="Times New Roman"/>
                <w:szCs w:val="24"/>
                <w:lang w:eastAsia="ru-RU"/>
              </w:rPr>
            </w:pPr>
            <w:r w:rsidRPr="00EB0547">
              <w:rPr>
                <w:rFonts w:ascii="Times New Roman" w:hAnsi="Times New Roman" w:cs="Times New Roman"/>
                <w:szCs w:val="24"/>
              </w:rPr>
              <w:t>Минимальная партия товара по Заказу составляет</w:t>
            </w:r>
            <w:r w:rsidR="00EB0547" w:rsidRPr="00EB0547">
              <w:rPr>
                <w:rFonts w:ascii="Times New Roman" w:hAnsi="Times New Roman" w:cs="Times New Roman"/>
                <w:szCs w:val="24"/>
              </w:rPr>
              <w:t xml:space="preserve"> 100</w:t>
            </w:r>
            <w:r w:rsidRPr="00EB0547">
              <w:rPr>
                <w:rFonts w:ascii="Times New Roman" w:hAnsi="Times New Roman" w:cs="Times New Roman"/>
                <w:szCs w:val="24"/>
              </w:rPr>
              <w:t xml:space="preserve"> км.</w:t>
            </w:r>
          </w:p>
          <w:p w:rsidR="00136C1B" w:rsidRPr="00EB0547" w:rsidRDefault="00136C1B" w:rsidP="00136C1B">
            <w:pPr>
              <w:spacing w:after="0"/>
              <w:rPr>
                <w:rFonts w:ascii="Times New Roman" w:hAnsi="Times New Roman" w:cs="Times New Roman"/>
                <w:color w:val="000000"/>
                <w:szCs w:val="24"/>
              </w:rPr>
            </w:pPr>
            <w:r w:rsidRPr="00EB0547">
              <w:rPr>
                <w:rFonts w:ascii="Times New Roman" w:hAnsi="Times New Roman" w:cs="Times New Roman"/>
                <w:color w:val="000000"/>
                <w:szCs w:val="24"/>
              </w:rPr>
              <w:t>Поставщик обязан предоставлять вместе с Товаром следующие сопроводительные документы:</w:t>
            </w:r>
          </w:p>
          <w:p w:rsidR="00136C1B" w:rsidRPr="00EB0547" w:rsidRDefault="00136C1B" w:rsidP="00136C1B">
            <w:pPr>
              <w:spacing w:after="0" w:line="240" w:lineRule="auto"/>
              <w:rPr>
                <w:rFonts w:ascii="Times New Roman" w:hAnsi="Times New Roman" w:cs="Times New Roman"/>
                <w:szCs w:val="24"/>
              </w:rPr>
            </w:pPr>
            <w:r w:rsidRPr="00EB0547">
              <w:rPr>
                <w:rFonts w:ascii="Times New Roman" w:hAnsi="Times New Roman" w:cs="Times New Roman"/>
                <w:szCs w:val="24"/>
              </w:rPr>
              <w:t xml:space="preserve">1) Сертификат соответствия в системе ГОСТ </w:t>
            </w:r>
            <w:r w:rsidRPr="00EB0547">
              <w:rPr>
                <w:rFonts w:ascii="Times New Roman" w:hAnsi="Times New Roman" w:cs="Times New Roman"/>
                <w:szCs w:val="24"/>
                <w:lang w:val="en-US"/>
              </w:rPr>
              <w:t>P</w:t>
            </w:r>
            <w:r w:rsidRPr="00EB0547">
              <w:rPr>
                <w:rFonts w:ascii="Times New Roman" w:hAnsi="Times New Roman" w:cs="Times New Roman"/>
                <w:szCs w:val="24"/>
              </w:rPr>
              <w:t>.;</w:t>
            </w:r>
          </w:p>
          <w:p w:rsidR="00136C1B" w:rsidRPr="00EB0547" w:rsidRDefault="00136C1B" w:rsidP="00136C1B">
            <w:pPr>
              <w:spacing w:after="0" w:line="240" w:lineRule="auto"/>
              <w:rPr>
                <w:rFonts w:ascii="Times New Roman" w:hAnsi="Times New Roman" w:cs="Times New Roman"/>
                <w:szCs w:val="24"/>
              </w:rPr>
            </w:pPr>
            <w:r w:rsidRPr="00EB0547">
              <w:rPr>
                <w:rFonts w:ascii="Times New Roman" w:hAnsi="Times New Roman" w:cs="Times New Roman"/>
                <w:szCs w:val="24"/>
              </w:rPr>
              <w:t>2) Соответствия кабеля в СДС;</w:t>
            </w:r>
          </w:p>
          <w:p w:rsidR="00136C1B" w:rsidRPr="00EB0547" w:rsidRDefault="008A2A38" w:rsidP="00136C1B">
            <w:pPr>
              <w:spacing w:after="0" w:line="240" w:lineRule="auto"/>
              <w:jc w:val="both"/>
              <w:rPr>
                <w:rFonts w:ascii="Times New Roman" w:hAnsi="Times New Roman" w:cs="Times New Roman"/>
                <w:szCs w:val="24"/>
              </w:rPr>
            </w:pPr>
            <w:r>
              <w:rPr>
                <w:rFonts w:ascii="Times New Roman" w:hAnsi="Times New Roman" w:cs="Times New Roman"/>
                <w:szCs w:val="24"/>
              </w:rPr>
              <w:t>3</w:t>
            </w:r>
            <w:r w:rsidR="00136C1B" w:rsidRPr="00EB0547">
              <w:rPr>
                <w:rFonts w:ascii="Times New Roman" w:hAnsi="Times New Roman" w:cs="Times New Roman"/>
                <w:szCs w:val="24"/>
              </w:rPr>
              <w:t>) Второй экземпляр паспорта, в том числе электронная версия, должны быть направлены Заказчику вместе с документами об отгрузке;</w:t>
            </w:r>
          </w:p>
          <w:p w:rsidR="00136C1B" w:rsidRPr="00060B19" w:rsidRDefault="008A2A38" w:rsidP="00DA1235">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Cs w:val="24"/>
              </w:rPr>
              <w:t>4</w:t>
            </w:r>
            <w:r w:rsidR="00136C1B" w:rsidRPr="00EB0547">
              <w:rPr>
                <w:rFonts w:ascii="Times New Roman" w:hAnsi="Times New Roman" w:cs="Times New Roman"/>
                <w:szCs w:val="24"/>
              </w:rPr>
              <w:t xml:space="preserve">) </w:t>
            </w:r>
            <w:r w:rsidR="00AB6DD0" w:rsidRPr="00AB6DD0">
              <w:rPr>
                <w:rFonts w:ascii="Times New Roman" w:hAnsi="Times New Roman" w:cs="Times New Roman"/>
              </w:rPr>
              <w:t>Кроме того, электронная версия паспорта в формате PDF (не картинка) должна быть представлена по электронной почте Заказчику.</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sidRPr="00533BDC">
              <w:rPr>
                <w:rFonts w:ascii="Times New Roman" w:eastAsia="Times New Roman" w:hAnsi="Times New Roman" w:cs="Times New Roman"/>
                <w:color w:val="000000"/>
                <w:sz w:val="24"/>
                <w:szCs w:val="24"/>
                <w:lang w:eastAsia="ru-RU"/>
              </w:rPr>
              <w:t>Гарантийные обязательства</w:t>
            </w:r>
          </w:p>
        </w:tc>
        <w:tc>
          <w:tcPr>
            <w:tcW w:w="11672" w:type="dxa"/>
            <w:gridSpan w:val="7"/>
            <w:tcBorders>
              <w:top w:val="single" w:sz="4" w:space="0" w:color="auto"/>
              <w:left w:val="nil"/>
              <w:bottom w:val="single" w:sz="4" w:space="0" w:color="auto"/>
              <w:right w:val="single" w:sz="4" w:space="0" w:color="auto"/>
            </w:tcBorders>
            <w:vAlign w:val="bottom"/>
          </w:tcPr>
          <w:p w:rsidR="00136C1B" w:rsidRPr="009D19C1" w:rsidRDefault="009D19C1" w:rsidP="004D1903">
            <w:pPr>
              <w:spacing w:after="0" w:line="240" w:lineRule="auto"/>
              <w:rPr>
                <w:rFonts w:ascii="Times New Roman" w:hAnsi="Times New Roman" w:cs="Times New Roman"/>
                <w:sz w:val="24"/>
                <w:szCs w:val="24"/>
              </w:rPr>
            </w:pPr>
            <w:r w:rsidRPr="009D19C1">
              <w:rPr>
                <w:rFonts w:ascii="Times New Roman" w:hAnsi="Times New Roman" w:cs="Times New Roman"/>
                <w:szCs w:val="28"/>
              </w:rPr>
              <w:t>Гарантийный срок эксплуатации кабелей - 3 года с даты ввода в эксплуатацию</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Срок службы </w:t>
            </w:r>
          </w:p>
        </w:tc>
        <w:tc>
          <w:tcPr>
            <w:tcW w:w="11672" w:type="dxa"/>
            <w:gridSpan w:val="7"/>
            <w:tcBorders>
              <w:top w:val="single" w:sz="4" w:space="0" w:color="auto"/>
              <w:left w:val="nil"/>
              <w:bottom w:val="single" w:sz="4" w:space="0" w:color="auto"/>
              <w:right w:val="single" w:sz="4" w:space="0" w:color="auto"/>
            </w:tcBorders>
          </w:tcPr>
          <w:p w:rsidR="00136C1B" w:rsidRPr="00A821DB" w:rsidRDefault="009D19C1" w:rsidP="00136C1B">
            <w:pPr>
              <w:spacing w:after="0" w:line="240" w:lineRule="auto"/>
              <w:rPr>
                <w:rFonts w:ascii="Times New Roman" w:hAnsi="Times New Roman" w:cs="Times New Roman"/>
                <w:szCs w:val="24"/>
              </w:rPr>
            </w:pPr>
            <w:r>
              <w:rPr>
                <w:rFonts w:ascii="Times New Roman" w:hAnsi="Times New Roman" w:cs="Times New Roman"/>
                <w:szCs w:val="24"/>
              </w:rPr>
              <w:t>не менее 1</w:t>
            </w:r>
            <w:r w:rsidR="00136C1B" w:rsidRPr="00A821DB">
              <w:rPr>
                <w:rFonts w:ascii="Times New Roman" w:hAnsi="Times New Roman" w:cs="Times New Roman"/>
                <w:szCs w:val="24"/>
              </w:rPr>
              <w:t>5 лет</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672" w:type="dxa"/>
            <w:gridSpan w:val="7"/>
            <w:tcBorders>
              <w:top w:val="single" w:sz="4" w:space="0" w:color="auto"/>
              <w:left w:val="nil"/>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w:t>
            </w:r>
            <w:r>
              <w:rPr>
                <w:rFonts w:ascii="Times New Roman" w:eastAsia="Times New Roman" w:hAnsi="Times New Roman" w:cs="Times New Roman"/>
                <w:color w:val="000000"/>
                <w:lang w:eastAsia="ru-RU"/>
              </w:rPr>
              <w:t xml:space="preserve">нодорожным и/или автомобильным </w:t>
            </w:r>
            <w:r w:rsidRPr="00650486">
              <w:rPr>
                <w:rFonts w:ascii="Times New Roman" w:eastAsia="Times New Roman" w:hAnsi="Times New Roman" w:cs="Times New Roman"/>
                <w:color w:val="000000"/>
                <w:lang w:eastAsia="ru-RU"/>
              </w:rPr>
              <w:t>транспортом, в объеме транзитной (вагонной) нормы или кратной транзитной (вагонной) норме, за счет Поставщика.</w:t>
            </w:r>
          </w:p>
        </w:tc>
      </w:tr>
      <w:tr w:rsidR="00136C1B" w:rsidRPr="00650486" w:rsidTr="006C6345">
        <w:trPr>
          <w:trHeight w:val="70"/>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Ведущий инженер ОУКОиСАД Фаизов Радмир Раелович, тел. +7 (347) 221-55-73, эл. почта r.faizov@bashtel.ru</w:t>
            </w:r>
          </w:p>
        </w:tc>
      </w:tr>
      <w:tr w:rsidR="00136C1B" w:rsidRPr="00650486" w:rsidTr="006C6345">
        <w:trPr>
          <w:trHeight w:val="586"/>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г. Уфа, ул. Каспийская, 14</w:t>
            </w:r>
          </w:p>
        </w:tc>
      </w:tr>
    </w:tbl>
    <w:p w:rsidR="00D93D3D" w:rsidRPr="00D93D3D" w:rsidRDefault="00D93D3D" w:rsidP="007D0D13">
      <w:pPr>
        <w:spacing w:after="0" w:line="240" w:lineRule="auto"/>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4"/>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6"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7"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0"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232360" w:rsidRPr="002E15DC">
        <w:rPr>
          <w:rFonts w:ascii="Times New Roman" w:hAnsi="Times New Roman" w:cs="Times New Roman"/>
          <w:b/>
          <w:color w:val="2F5496" w:themeColor="accent5" w:themeShade="BF"/>
          <w:sz w:val="28"/>
          <w:szCs w:val="26"/>
        </w:rPr>
        <w:t>медного малопарного абонентского кабеля</w:t>
      </w:r>
    </w:p>
    <w:p w:rsidR="0024087B" w:rsidRDefault="0024087B" w:rsidP="0099084D">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w:t>
      </w:r>
      <w:r w:rsidR="0099084D">
        <w:t xml:space="preserve"> и в комплекте, установленные в З</w:t>
      </w:r>
      <w:r w:rsidRPr="00C951FD">
        <w:t>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20509" w:type="dxa"/>
        <w:tblInd w:w="562" w:type="dxa"/>
        <w:tblLayout w:type="fixed"/>
        <w:tblLook w:val="04A0" w:firstRow="1" w:lastRow="0" w:firstColumn="1" w:lastColumn="0" w:noHBand="0" w:noVBand="1"/>
      </w:tblPr>
      <w:tblGrid>
        <w:gridCol w:w="567"/>
        <w:gridCol w:w="2552"/>
        <w:gridCol w:w="2835"/>
        <w:gridCol w:w="2551"/>
        <w:gridCol w:w="993"/>
        <w:gridCol w:w="2693"/>
        <w:gridCol w:w="2792"/>
        <w:gridCol w:w="1842"/>
        <w:gridCol w:w="1842"/>
        <w:gridCol w:w="1842"/>
      </w:tblGrid>
      <w:tr w:rsidR="005632F7" w:rsidRPr="00650486" w:rsidTr="005632F7">
        <w:trPr>
          <w:gridAfter w:val="3"/>
          <w:wAfter w:w="5526" w:type="dxa"/>
          <w:trHeight w:val="1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2F7" w:rsidRPr="00650486" w:rsidRDefault="005632F7" w:rsidP="00A6003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32F7" w:rsidRPr="00197C6C" w:rsidRDefault="005632F7"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2F7" w:rsidRPr="0024087B" w:rsidRDefault="005632F7"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32F7" w:rsidRPr="0024087B" w:rsidRDefault="005632F7"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632F7" w:rsidRPr="0024087B" w:rsidRDefault="005632F7" w:rsidP="00A6003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5632F7" w:rsidRPr="0024087B" w:rsidRDefault="005632F7" w:rsidP="00A60037">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792" w:type="dxa"/>
            <w:tcBorders>
              <w:top w:val="single" w:sz="4" w:space="0" w:color="auto"/>
              <w:left w:val="single" w:sz="4" w:space="0" w:color="auto"/>
              <w:bottom w:val="single" w:sz="4" w:space="0" w:color="auto"/>
              <w:right w:val="single" w:sz="4" w:space="0" w:color="auto"/>
            </w:tcBorders>
            <w:shd w:val="clear" w:color="auto" w:fill="auto"/>
            <w:hideMark/>
          </w:tcPr>
          <w:p w:rsidR="005632F7" w:rsidRPr="0024087B" w:rsidRDefault="005632F7" w:rsidP="005632F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5632F7" w:rsidRPr="00650486" w:rsidRDefault="005632F7" w:rsidP="00A60037">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lang w:eastAsia="ru-RU"/>
              </w:rPr>
              <w:t xml:space="preserve">цена за единицу измерения </w:t>
            </w:r>
            <w:r w:rsidRPr="0024087B">
              <w:rPr>
                <w:rFonts w:ascii="Times New Roman" w:eastAsia="Times New Roman" w:hAnsi="Times New Roman" w:cs="Times New Roman"/>
                <w:color w:val="000000"/>
                <w:lang w:eastAsia="ru-RU"/>
              </w:rPr>
              <w:t>в том числе НДС</w:t>
            </w:r>
            <w:r w:rsidRPr="0024087B">
              <w:rPr>
                <w:rFonts w:ascii="Times New Roman" w:eastAsia="Times New Roman" w:hAnsi="Times New Roman" w:cs="Times New Roman"/>
                <w:lang w:eastAsia="ru-RU"/>
              </w:rPr>
              <w:t>, включая стоимость тары и доставку, руб.</w:t>
            </w:r>
          </w:p>
        </w:tc>
      </w:tr>
      <w:tr w:rsidR="005632F7" w:rsidRPr="00650486" w:rsidTr="005632F7">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387" w:type="dxa"/>
            <w:gridSpan w:val="2"/>
            <w:tcBorders>
              <w:top w:val="single" w:sz="4" w:space="0" w:color="auto"/>
              <w:left w:val="nil"/>
              <w:bottom w:val="single" w:sz="4" w:space="0" w:color="auto"/>
              <w:right w:val="single" w:sz="4" w:space="0" w:color="auto"/>
            </w:tcBorders>
            <w:shd w:val="clear" w:color="auto" w:fill="auto"/>
            <w:noWrap/>
            <w:vAlign w:val="bottom"/>
          </w:tcPr>
          <w:p w:rsidR="005632F7" w:rsidRDefault="005632F7" w:rsidP="00DA1235">
            <w:pPr>
              <w:spacing w:after="0" w:line="240" w:lineRule="auto"/>
              <w:jc w:val="center"/>
              <w:rPr>
                <w:rFonts w:ascii="Times New Roman" w:eastAsia="Times New Roman" w:hAnsi="Times New Roman" w:cs="Times New Roman"/>
                <w:color w:val="000000"/>
                <w:lang w:eastAsia="ru-RU"/>
              </w:rPr>
            </w:pPr>
          </w:p>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792" w:type="dxa"/>
            <w:tcBorders>
              <w:top w:val="single" w:sz="4" w:space="0" w:color="auto"/>
              <w:left w:val="nil"/>
              <w:bottom w:val="single" w:sz="4" w:space="0" w:color="auto"/>
              <w:right w:val="single" w:sz="4" w:space="0" w:color="auto"/>
            </w:tcBorders>
            <w:shd w:val="clear" w:color="auto" w:fill="auto"/>
            <w:noWrap/>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842" w:type="dxa"/>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5632F7" w:rsidRPr="00650486" w:rsidRDefault="005632F7" w:rsidP="00DA1235">
            <w:pPr>
              <w:spacing w:after="0" w:line="240" w:lineRule="auto"/>
              <w:jc w:val="center"/>
              <w:rPr>
                <w:rFonts w:ascii="Times New Roman" w:eastAsia="Times New Roman" w:hAnsi="Times New Roman" w:cs="Times New Roman"/>
                <w:color w:val="000000"/>
                <w:lang w:eastAsia="ru-RU"/>
              </w:rPr>
            </w:pPr>
          </w:p>
        </w:tc>
      </w:tr>
      <w:tr w:rsidR="005632F7" w:rsidRPr="00650486" w:rsidTr="005632F7">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hideMark/>
          </w:tcPr>
          <w:p w:rsidR="005632F7" w:rsidRPr="00650486" w:rsidRDefault="005632F7" w:rsidP="004D1903">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387" w:type="dxa"/>
            <w:gridSpan w:val="2"/>
            <w:tcBorders>
              <w:top w:val="nil"/>
              <w:left w:val="nil"/>
              <w:bottom w:val="single" w:sz="4" w:space="0" w:color="auto"/>
              <w:right w:val="single" w:sz="4" w:space="0" w:color="auto"/>
            </w:tcBorders>
            <w:shd w:val="clear" w:color="auto" w:fill="auto"/>
          </w:tcPr>
          <w:p w:rsidR="005632F7" w:rsidRPr="007A620F" w:rsidRDefault="005632F7" w:rsidP="004D1903">
            <w:pPr>
              <w:spacing w:after="0" w:line="240" w:lineRule="auto"/>
              <w:rPr>
                <w:rFonts w:ascii="Times New Roman" w:hAnsi="Times New Roman" w:cs="Times New Roman"/>
                <w:color w:val="000000"/>
              </w:rPr>
            </w:pPr>
            <w:r>
              <w:rPr>
                <w:rFonts w:ascii="Times New Roman" w:hAnsi="Times New Roman" w:cs="Times New Roman"/>
                <w:color w:val="000000"/>
              </w:rPr>
              <w:t>Кабель телефонный с грузонесущи</w:t>
            </w:r>
            <w:r w:rsidRPr="00EE1182">
              <w:rPr>
                <w:rFonts w:ascii="Times New Roman" w:hAnsi="Times New Roman" w:cs="Times New Roman"/>
                <w:color w:val="000000"/>
              </w:rPr>
              <w:t>м тросом 1х2х0,52</w:t>
            </w:r>
          </w:p>
        </w:tc>
        <w:tc>
          <w:tcPr>
            <w:tcW w:w="2551" w:type="dxa"/>
            <w:tcBorders>
              <w:top w:val="nil"/>
              <w:left w:val="single" w:sz="4" w:space="0" w:color="auto"/>
              <w:bottom w:val="single" w:sz="4" w:space="0" w:color="auto"/>
              <w:right w:val="single" w:sz="4" w:space="0" w:color="auto"/>
            </w:tcBorders>
            <w:shd w:val="clear" w:color="auto" w:fill="auto"/>
          </w:tcPr>
          <w:p w:rsidR="005632F7" w:rsidRPr="00650486" w:rsidRDefault="005632F7" w:rsidP="004D1903">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center"/>
          </w:tcPr>
          <w:p w:rsidR="005632F7" w:rsidRPr="00650486" w:rsidRDefault="005632F7" w:rsidP="004D1903">
            <w:pPr>
              <w:jc w:val="center"/>
              <w:rPr>
                <w:rFonts w:ascii="Times New Roman" w:hAnsi="Times New Roman" w:cs="Times New Roman"/>
                <w:color w:val="000000"/>
              </w:rPr>
            </w:pPr>
            <w:r>
              <w:rPr>
                <w:rFonts w:ascii="Times New Roman" w:eastAsia="Times New Roman" w:hAnsi="Times New Roman" w:cs="Times New Roman"/>
                <w:color w:val="000000"/>
                <w:lang w:eastAsia="ru-RU"/>
              </w:rPr>
              <w:t>км.</w:t>
            </w:r>
          </w:p>
        </w:tc>
        <w:tc>
          <w:tcPr>
            <w:tcW w:w="2693" w:type="dxa"/>
            <w:tcBorders>
              <w:top w:val="nil"/>
              <w:left w:val="nil"/>
              <w:bottom w:val="single" w:sz="4" w:space="0" w:color="auto"/>
              <w:right w:val="single" w:sz="4" w:space="0" w:color="auto"/>
            </w:tcBorders>
            <w:shd w:val="clear" w:color="auto" w:fill="auto"/>
          </w:tcPr>
          <w:p w:rsidR="005632F7" w:rsidRPr="0024087B" w:rsidRDefault="005632F7" w:rsidP="004D1903">
            <w:pPr>
              <w:jc w:val="center"/>
              <w:rPr>
                <w:rFonts w:ascii="Times New Roman" w:hAnsi="Times New Roman" w:cs="Times New Roman"/>
              </w:rPr>
            </w:pPr>
            <w:r>
              <w:rPr>
                <w:rFonts w:ascii="Times New Roman" w:hAnsi="Times New Roman" w:cs="Times New Roman"/>
              </w:rPr>
              <w:t>7 206,20</w:t>
            </w:r>
          </w:p>
        </w:tc>
        <w:tc>
          <w:tcPr>
            <w:tcW w:w="2792" w:type="dxa"/>
            <w:tcBorders>
              <w:top w:val="nil"/>
              <w:left w:val="nil"/>
              <w:bottom w:val="single" w:sz="4" w:space="0" w:color="auto"/>
              <w:right w:val="single" w:sz="4" w:space="0" w:color="auto"/>
            </w:tcBorders>
            <w:shd w:val="clear" w:color="auto" w:fill="auto"/>
          </w:tcPr>
          <w:p w:rsidR="005632F7" w:rsidRPr="005632F7" w:rsidRDefault="005632F7" w:rsidP="00FD59F7">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rPr>
              <w:t>8 503,</w:t>
            </w:r>
            <w:r w:rsidR="00FD59F7">
              <w:rPr>
                <w:rFonts w:ascii="Times New Roman" w:hAnsi="Times New Roman" w:cs="Times New Roman"/>
              </w:rPr>
              <w:t>32</w:t>
            </w:r>
          </w:p>
        </w:tc>
      </w:tr>
      <w:tr w:rsidR="005632F7" w:rsidRPr="00650486" w:rsidTr="005632F7">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tcPr>
          <w:p w:rsidR="005632F7" w:rsidRPr="00650486" w:rsidRDefault="005632F7" w:rsidP="004D190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5387" w:type="dxa"/>
            <w:gridSpan w:val="2"/>
            <w:tcBorders>
              <w:top w:val="nil"/>
              <w:left w:val="nil"/>
              <w:bottom w:val="single" w:sz="4" w:space="0" w:color="auto"/>
              <w:right w:val="single" w:sz="4" w:space="0" w:color="auto"/>
            </w:tcBorders>
            <w:shd w:val="clear" w:color="auto" w:fill="auto"/>
          </w:tcPr>
          <w:p w:rsidR="005632F7" w:rsidRPr="00B73070" w:rsidRDefault="005632F7" w:rsidP="004D1903">
            <w:pPr>
              <w:spacing w:after="0" w:line="240" w:lineRule="auto"/>
              <w:rPr>
                <w:rFonts w:ascii="Times New Roman" w:hAnsi="Times New Roman" w:cs="Times New Roman"/>
                <w:color w:val="000000"/>
              </w:rPr>
            </w:pPr>
            <w:r>
              <w:rPr>
                <w:rFonts w:ascii="Times New Roman" w:hAnsi="Times New Roman" w:cs="Times New Roman"/>
                <w:color w:val="000000"/>
              </w:rPr>
              <w:t>Кабель телефонный с грузонесущи</w:t>
            </w:r>
            <w:r w:rsidRPr="00EE1182">
              <w:rPr>
                <w:rFonts w:ascii="Times New Roman" w:hAnsi="Times New Roman" w:cs="Times New Roman"/>
                <w:color w:val="000000"/>
              </w:rPr>
              <w:t>м тросом 2x2x0,52</w:t>
            </w:r>
          </w:p>
        </w:tc>
        <w:tc>
          <w:tcPr>
            <w:tcW w:w="2551" w:type="dxa"/>
            <w:tcBorders>
              <w:top w:val="nil"/>
              <w:left w:val="single" w:sz="4" w:space="0" w:color="auto"/>
              <w:bottom w:val="single" w:sz="4" w:space="0" w:color="auto"/>
              <w:right w:val="single" w:sz="4" w:space="0" w:color="auto"/>
            </w:tcBorders>
            <w:shd w:val="clear" w:color="auto" w:fill="auto"/>
          </w:tcPr>
          <w:p w:rsidR="005632F7" w:rsidRPr="00650486" w:rsidRDefault="005632F7" w:rsidP="004D1903">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993" w:type="dxa"/>
            <w:tcBorders>
              <w:top w:val="nil"/>
              <w:left w:val="nil"/>
              <w:bottom w:val="single" w:sz="4" w:space="0" w:color="auto"/>
              <w:right w:val="single" w:sz="4" w:space="0" w:color="auto"/>
            </w:tcBorders>
            <w:shd w:val="clear" w:color="auto" w:fill="auto"/>
            <w:noWrap/>
            <w:vAlign w:val="center"/>
          </w:tcPr>
          <w:p w:rsidR="005632F7" w:rsidRPr="00650486" w:rsidRDefault="005632F7" w:rsidP="004D1903">
            <w:pPr>
              <w:jc w:val="center"/>
              <w:rPr>
                <w:rFonts w:ascii="Times New Roman" w:hAnsi="Times New Roman" w:cs="Times New Roman"/>
                <w:color w:val="000000"/>
              </w:rPr>
            </w:pPr>
            <w:r>
              <w:rPr>
                <w:rFonts w:ascii="Times New Roman" w:eastAsia="Times New Roman" w:hAnsi="Times New Roman" w:cs="Times New Roman"/>
                <w:color w:val="000000"/>
                <w:lang w:eastAsia="ru-RU"/>
              </w:rPr>
              <w:t>км.</w:t>
            </w:r>
          </w:p>
        </w:tc>
        <w:tc>
          <w:tcPr>
            <w:tcW w:w="2693" w:type="dxa"/>
            <w:tcBorders>
              <w:top w:val="nil"/>
              <w:left w:val="nil"/>
              <w:bottom w:val="single" w:sz="4" w:space="0" w:color="auto"/>
              <w:right w:val="single" w:sz="4" w:space="0" w:color="auto"/>
            </w:tcBorders>
            <w:shd w:val="clear" w:color="auto" w:fill="auto"/>
          </w:tcPr>
          <w:p w:rsidR="005632F7" w:rsidRDefault="005632F7" w:rsidP="004D1903">
            <w:pPr>
              <w:jc w:val="center"/>
              <w:rPr>
                <w:rFonts w:ascii="Times New Roman" w:hAnsi="Times New Roman" w:cs="Times New Roman"/>
              </w:rPr>
            </w:pPr>
            <w:r>
              <w:rPr>
                <w:rFonts w:ascii="Times New Roman" w:hAnsi="Times New Roman" w:cs="Times New Roman"/>
              </w:rPr>
              <w:t>15 999,40</w:t>
            </w:r>
          </w:p>
        </w:tc>
        <w:tc>
          <w:tcPr>
            <w:tcW w:w="2792" w:type="dxa"/>
            <w:tcBorders>
              <w:top w:val="nil"/>
              <w:left w:val="nil"/>
              <w:bottom w:val="single" w:sz="4" w:space="0" w:color="auto"/>
              <w:right w:val="single" w:sz="4" w:space="0" w:color="auto"/>
            </w:tcBorders>
            <w:shd w:val="clear" w:color="auto" w:fill="auto"/>
          </w:tcPr>
          <w:p w:rsidR="005632F7" w:rsidRDefault="005632F7" w:rsidP="005632F7">
            <w:pPr>
              <w:spacing w:after="0" w:line="240" w:lineRule="auto"/>
              <w:jc w:val="center"/>
              <w:rPr>
                <w:rFonts w:ascii="Times New Roman" w:hAnsi="Times New Roman" w:cs="Times New Roman"/>
                <w:color w:val="000000"/>
              </w:rPr>
            </w:pPr>
            <w:r>
              <w:rPr>
                <w:rFonts w:ascii="Times New Roman" w:hAnsi="Times New Roman" w:cs="Times New Roman"/>
              </w:rPr>
              <w:t>18 879,29</w:t>
            </w:r>
          </w:p>
        </w:tc>
      </w:tr>
      <w:tr w:rsidR="005632F7" w:rsidRPr="00650486" w:rsidTr="00DA1235">
        <w:trPr>
          <w:gridAfter w:val="3"/>
          <w:wAfter w:w="5526" w:type="dxa"/>
          <w:trHeight w:val="298"/>
        </w:trPr>
        <w:tc>
          <w:tcPr>
            <w:tcW w:w="14983" w:type="dxa"/>
            <w:gridSpan w:val="7"/>
            <w:tcBorders>
              <w:top w:val="single" w:sz="4" w:space="0" w:color="auto"/>
              <w:left w:val="single" w:sz="4" w:space="0" w:color="auto"/>
              <w:bottom w:val="single" w:sz="4" w:space="0" w:color="auto"/>
              <w:right w:val="single" w:sz="4" w:space="0" w:color="auto"/>
            </w:tcBorders>
          </w:tcPr>
          <w:p w:rsidR="005632F7" w:rsidRPr="005632F7" w:rsidRDefault="005632F7" w:rsidP="005632F7">
            <w:pPr>
              <w:spacing w:after="0" w:line="240" w:lineRule="auto"/>
              <w:rPr>
                <w:rFonts w:ascii="Times New Roman" w:eastAsia="Times New Roman" w:hAnsi="Times New Roman" w:cs="Times New Roman"/>
                <w:color w:val="000000"/>
                <w:lang w:eastAsia="ru-RU"/>
              </w:rPr>
            </w:pPr>
            <w:r w:rsidRPr="00187B6B">
              <w:rPr>
                <w:rFonts w:ascii="Times New Roman" w:hAnsi="Times New Roman" w:cs="Times New Roman"/>
                <w:color w:val="000000"/>
                <w:szCs w:val="20"/>
              </w:rPr>
              <w:t>Предельна</w:t>
            </w:r>
            <w:r w:rsidR="00EB0547" w:rsidRPr="00187B6B">
              <w:rPr>
                <w:rFonts w:ascii="Times New Roman" w:hAnsi="Times New Roman" w:cs="Times New Roman"/>
                <w:color w:val="000000"/>
                <w:szCs w:val="20"/>
              </w:rPr>
              <w:t>я</w:t>
            </w:r>
            <w:r w:rsidRPr="00187B6B">
              <w:rPr>
                <w:rFonts w:ascii="Times New Roman" w:hAnsi="Times New Roman" w:cs="Times New Roman"/>
                <w:color w:val="000000"/>
                <w:szCs w:val="20"/>
              </w:rPr>
              <w:t xml:space="preserve"> сумма лота составляет 24 932 880,80 руб. с НДС</w:t>
            </w:r>
          </w:p>
        </w:tc>
      </w:tr>
      <w:tr w:rsidR="00DA1235" w:rsidRPr="00650486" w:rsidTr="00DA1235">
        <w:trPr>
          <w:gridAfter w:val="3"/>
          <w:wAfter w:w="5526" w:type="dxa"/>
          <w:trHeight w:val="298"/>
        </w:trPr>
        <w:tc>
          <w:tcPr>
            <w:tcW w:w="14983" w:type="dxa"/>
            <w:gridSpan w:val="7"/>
            <w:tcBorders>
              <w:top w:val="single" w:sz="4" w:space="0" w:color="auto"/>
              <w:left w:val="single" w:sz="4" w:space="0" w:color="auto"/>
              <w:bottom w:val="single" w:sz="4" w:space="0" w:color="auto"/>
              <w:right w:val="single" w:sz="4" w:space="0" w:color="auto"/>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DA1235" w:rsidRPr="00650486" w:rsidTr="00DA1235">
        <w:trPr>
          <w:gridAfter w:val="3"/>
          <w:wAfter w:w="5526" w:type="dxa"/>
          <w:trHeight w:val="63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w:t>
            </w:r>
          </w:p>
        </w:tc>
        <w:tc>
          <w:tcPr>
            <w:tcW w:w="11864" w:type="dxa"/>
            <w:gridSpan w:val="5"/>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A1235" w:rsidRPr="00650486" w:rsidTr="00DA1235">
        <w:trPr>
          <w:gridAfter w:val="3"/>
          <w:wAfter w:w="5526" w:type="dxa"/>
          <w:trHeight w:val="64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Особые условия</w:t>
            </w:r>
          </w:p>
        </w:tc>
        <w:tc>
          <w:tcPr>
            <w:tcW w:w="11864" w:type="dxa"/>
            <w:gridSpan w:val="5"/>
            <w:tcBorders>
              <w:top w:val="single" w:sz="4" w:space="0" w:color="auto"/>
              <w:left w:val="nil"/>
              <w:bottom w:val="single" w:sz="4" w:space="0" w:color="auto"/>
              <w:right w:val="single" w:sz="4" w:space="0" w:color="auto"/>
            </w:tcBorders>
          </w:tcPr>
          <w:p w:rsidR="00EB0547" w:rsidRPr="00EB0547" w:rsidRDefault="00EB0547" w:rsidP="00EB0547">
            <w:pPr>
              <w:spacing w:after="0" w:line="240" w:lineRule="auto"/>
              <w:rPr>
                <w:rFonts w:ascii="Times New Roman" w:eastAsia="Times New Roman" w:hAnsi="Times New Roman" w:cs="Times New Roman"/>
                <w:szCs w:val="24"/>
                <w:lang w:eastAsia="ru-RU"/>
              </w:rPr>
            </w:pPr>
            <w:r w:rsidRPr="00EB0547">
              <w:rPr>
                <w:rFonts w:ascii="Times New Roman" w:hAnsi="Times New Roman" w:cs="Times New Roman"/>
                <w:szCs w:val="24"/>
              </w:rPr>
              <w:t>Минимальная партия товара по Заказу составляет 100 км.</w:t>
            </w:r>
          </w:p>
          <w:p w:rsidR="00EB0547" w:rsidRPr="00EB0547" w:rsidRDefault="00EB0547" w:rsidP="00EB0547">
            <w:pPr>
              <w:spacing w:after="0"/>
              <w:rPr>
                <w:rFonts w:ascii="Times New Roman" w:hAnsi="Times New Roman" w:cs="Times New Roman"/>
                <w:color w:val="000000"/>
                <w:szCs w:val="24"/>
              </w:rPr>
            </w:pPr>
            <w:r w:rsidRPr="00EB0547">
              <w:rPr>
                <w:rFonts w:ascii="Times New Roman" w:hAnsi="Times New Roman" w:cs="Times New Roman"/>
                <w:color w:val="000000"/>
                <w:szCs w:val="24"/>
              </w:rPr>
              <w:t>Поставщик обязан предоставлять вместе с Товаром следующие сопроводительные документы:</w:t>
            </w:r>
          </w:p>
          <w:p w:rsidR="00EB0547" w:rsidRPr="00EB0547" w:rsidRDefault="00EB0547" w:rsidP="00EB0547">
            <w:pPr>
              <w:spacing w:after="0" w:line="240" w:lineRule="auto"/>
              <w:rPr>
                <w:rFonts w:ascii="Times New Roman" w:hAnsi="Times New Roman" w:cs="Times New Roman"/>
                <w:szCs w:val="24"/>
              </w:rPr>
            </w:pPr>
            <w:r w:rsidRPr="00EB0547">
              <w:rPr>
                <w:rFonts w:ascii="Times New Roman" w:hAnsi="Times New Roman" w:cs="Times New Roman"/>
                <w:szCs w:val="24"/>
              </w:rPr>
              <w:t xml:space="preserve">1) Сертификат соответствия в системе ГОСТ </w:t>
            </w:r>
            <w:r w:rsidRPr="00EB0547">
              <w:rPr>
                <w:rFonts w:ascii="Times New Roman" w:hAnsi="Times New Roman" w:cs="Times New Roman"/>
                <w:szCs w:val="24"/>
                <w:lang w:val="en-US"/>
              </w:rPr>
              <w:t>P</w:t>
            </w:r>
            <w:r w:rsidRPr="00EB0547">
              <w:rPr>
                <w:rFonts w:ascii="Times New Roman" w:hAnsi="Times New Roman" w:cs="Times New Roman"/>
                <w:szCs w:val="24"/>
              </w:rPr>
              <w:t>.;</w:t>
            </w:r>
          </w:p>
          <w:p w:rsidR="00EB0547" w:rsidRPr="00EB0547" w:rsidRDefault="00EB0547" w:rsidP="00EB0547">
            <w:pPr>
              <w:spacing w:after="0" w:line="240" w:lineRule="auto"/>
              <w:rPr>
                <w:rFonts w:ascii="Times New Roman" w:hAnsi="Times New Roman" w:cs="Times New Roman"/>
                <w:szCs w:val="24"/>
              </w:rPr>
            </w:pPr>
            <w:r w:rsidRPr="00EB0547">
              <w:rPr>
                <w:rFonts w:ascii="Times New Roman" w:hAnsi="Times New Roman" w:cs="Times New Roman"/>
                <w:szCs w:val="24"/>
              </w:rPr>
              <w:t>2) Соответствия кабеля в СДС;</w:t>
            </w:r>
          </w:p>
          <w:p w:rsidR="00EB0547" w:rsidRPr="00EB0547" w:rsidRDefault="007D54E1" w:rsidP="00EB0547">
            <w:pPr>
              <w:spacing w:after="0" w:line="240" w:lineRule="auto"/>
              <w:jc w:val="both"/>
              <w:rPr>
                <w:rFonts w:ascii="Times New Roman" w:hAnsi="Times New Roman" w:cs="Times New Roman"/>
                <w:szCs w:val="24"/>
              </w:rPr>
            </w:pPr>
            <w:r>
              <w:rPr>
                <w:rFonts w:ascii="Times New Roman" w:hAnsi="Times New Roman" w:cs="Times New Roman"/>
                <w:szCs w:val="24"/>
              </w:rPr>
              <w:t>3</w:t>
            </w:r>
            <w:r w:rsidR="00EB0547" w:rsidRPr="00EB0547">
              <w:rPr>
                <w:rFonts w:ascii="Times New Roman" w:hAnsi="Times New Roman" w:cs="Times New Roman"/>
                <w:szCs w:val="24"/>
              </w:rPr>
              <w:t>) Второй экземпляр паспорта, в том числе электронная версия, должны быть направлены Заказчику вместе с документами об отгрузке;</w:t>
            </w:r>
          </w:p>
          <w:p w:rsidR="00DA1235" w:rsidRPr="00597AAB" w:rsidRDefault="007D54E1" w:rsidP="00EB0547">
            <w:pPr>
              <w:spacing w:after="0" w:line="240" w:lineRule="auto"/>
              <w:jc w:val="both"/>
              <w:rPr>
                <w:rFonts w:ascii="Times New Roman" w:hAnsi="Times New Roman" w:cs="Times New Roman"/>
              </w:rPr>
            </w:pPr>
            <w:r>
              <w:rPr>
                <w:rFonts w:ascii="Times New Roman" w:hAnsi="Times New Roman" w:cs="Times New Roman"/>
                <w:szCs w:val="24"/>
              </w:rPr>
              <w:t>4</w:t>
            </w:r>
            <w:r w:rsidR="00EB0547" w:rsidRPr="00EB0547">
              <w:rPr>
                <w:rFonts w:ascii="Times New Roman" w:hAnsi="Times New Roman" w:cs="Times New Roman"/>
                <w:szCs w:val="24"/>
              </w:rPr>
              <w:t xml:space="preserve">) </w:t>
            </w:r>
            <w:r w:rsidR="00644329" w:rsidRPr="00AB6DD0">
              <w:rPr>
                <w:rFonts w:ascii="Times New Roman" w:hAnsi="Times New Roman" w:cs="Times New Roman"/>
              </w:rPr>
              <w:t>Кроме того, электронная версия паспорта в формате PDF (не картинка) должна быть представлена по электронной почте Заказчику.</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Гарантийные обязательства</w:t>
            </w:r>
          </w:p>
        </w:tc>
        <w:tc>
          <w:tcPr>
            <w:tcW w:w="11864" w:type="dxa"/>
            <w:gridSpan w:val="5"/>
            <w:tcBorders>
              <w:top w:val="single" w:sz="4" w:space="0" w:color="auto"/>
              <w:left w:val="nil"/>
              <w:bottom w:val="single" w:sz="4" w:space="0" w:color="auto"/>
              <w:right w:val="single" w:sz="4" w:space="0" w:color="auto"/>
            </w:tcBorders>
          </w:tcPr>
          <w:p w:rsidR="00DA1235" w:rsidRPr="00597AAB" w:rsidRDefault="00071094" w:rsidP="00AD71AD">
            <w:pPr>
              <w:spacing w:after="0" w:line="240" w:lineRule="auto"/>
              <w:rPr>
                <w:rFonts w:ascii="Times New Roman" w:hAnsi="Times New Roman" w:cs="Times New Roman"/>
              </w:rPr>
            </w:pPr>
            <w:r w:rsidRPr="009D19C1">
              <w:rPr>
                <w:rFonts w:ascii="Times New Roman" w:hAnsi="Times New Roman" w:cs="Times New Roman"/>
                <w:szCs w:val="28"/>
              </w:rPr>
              <w:t>Гарантийный срок эксплуатации кабелей - 3 года с даты ввода в эксплуатацию</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Срок поставки</w:t>
            </w:r>
          </w:p>
        </w:tc>
        <w:tc>
          <w:tcPr>
            <w:tcW w:w="11864" w:type="dxa"/>
            <w:gridSpan w:val="5"/>
            <w:tcBorders>
              <w:top w:val="single" w:sz="4" w:space="0" w:color="auto"/>
              <w:left w:val="nil"/>
              <w:bottom w:val="single" w:sz="4" w:space="0" w:color="auto"/>
              <w:right w:val="single" w:sz="4" w:space="0" w:color="auto"/>
            </w:tcBorders>
          </w:tcPr>
          <w:p w:rsidR="00DA1235" w:rsidRPr="00597AAB" w:rsidRDefault="00DA1235" w:rsidP="00C341FD">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rPr>
              <w:t xml:space="preserve">Срок доставки устанавливается Заказом, но не может превышать 30 календарных дней, с момента подписания сторонами Заказа. </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 xml:space="preserve">Срок службы </w:t>
            </w:r>
          </w:p>
        </w:tc>
        <w:tc>
          <w:tcPr>
            <w:tcW w:w="11864" w:type="dxa"/>
            <w:gridSpan w:val="5"/>
            <w:tcBorders>
              <w:top w:val="single" w:sz="4" w:space="0" w:color="auto"/>
              <w:left w:val="nil"/>
              <w:bottom w:val="single" w:sz="4" w:space="0" w:color="auto"/>
              <w:right w:val="single" w:sz="4" w:space="0" w:color="auto"/>
            </w:tcBorders>
          </w:tcPr>
          <w:p w:rsidR="00DA1235" w:rsidRPr="00597AAB" w:rsidRDefault="00071094" w:rsidP="00DA1235">
            <w:pPr>
              <w:spacing w:after="0" w:line="240" w:lineRule="auto"/>
              <w:rPr>
                <w:rFonts w:ascii="Times New Roman" w:hAnsi="Times New Roman" w:cs="Times New Roman"/>
              </w:rPr>
            </w:pPr>
            <w:r>
              <w:rPr>
                <w:rFonts w:ascii="Times New Roman" w:hAnsi="Times New Roman" w:cs="Times New Roman"/>
              </w:rPr>
              <w:t>не менее 1</w:t>
            </w:r>
            <w:r w:rsidR="00DA1235" w:rsidRPr="00597AAB">
              <w:rPr>
                <w:rFonts w:ascii="Times New Roman" w:hAnsi="Times New Roman" w:cs="Times New Roman"/>
              </w:rPr>
              <w:t>5 лет</w:t>
            </w:r>
          </w:p>
        </w:tc>
      </w:tr>
      <w:tr w:rsidR="00DA1235" w:rsidRPr="00650486" w:rsidTr="00DA1235">
        <w:trPr>
          <w:gridAfter w:val="3"/>
          <w:wAfter w:w="5526" w:type="dxa"/>
          <w:trHeight w:val="29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Контактное лицо по тех. вопросам</w:t>
            </w:r>
          </w:p>
        </w:tc>
        <w:tc>
          <w:tcPr>
            <w:tcW w:w="11864" w:type="dxa"/>
            <w:gridSpan w:val="5"/>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 xml:space="preserve">Ведущий инженер ОУКОиСАД Фаизов Радмир Раелович, тел. +7 (347) 221-55-73, эл. почта </w:t>
            </w:r>
            <w:hyperlink r:id="rId51" w:history="1">
              <w:r w:rsidRPr="00597AAB">
                <w:rPr>
                  <w:rStyle w:val="a3"/>
                  <w:rFonts w:ascii="Times New Roman" w:hAnsi="Times New Roman" w:cs="Times New Roman"/>
                </w:rPr>
                <w:t>r.faizov@bashtel.ru</w:t>
              </w:r>
            </w:hyperlink>
            <w:r w:rsidRPr="00597AAB">
              <w:rPr>
                <w:rFonts w:ascii="Times New Roman" w:hAnsi="Times New Roman" w:cs="Times New Roman"/>
                <w:color w:val="000000"/>
              </w:rPr>
              <w:t xml:space="preserve"> </w:t>
            </w:r>
          </w:p>
        </w:tc>
      </w:tr>
      <w:tr w:rsidR="00DA1235" w:rsidRPr="00650486" w:rsidTr="00C341FD">
        <w:trPr>
          <w:gridAfter w:val="3"/>
          <w:wAfter w:w="5526" w:type="dxa"/>
          <w:trHeight w:val="392"/>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Место доставки</w:t>
            </w:r>
          </w:p>
        </w:tc>
        <w:tc>
          <w:tcPr>
            <w:tcW w:w="11864" w:type="dxa"/>
            <w:gridSpan w:val="5"/>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г. Уфа, ул. Каспийская, 14</w:t>
            </w:r>
          </w:p>
        </w:tc>
      </w:tr>
    </w:tbl>
    <w:p w:rsidR="00CA339E" w:rsidRDefault="00CA339E" w:rsidP="0024087B">
      <w:pPr>
        <w:rPr>
          <w:b/>
        </w:rPr>
      </w:pPr>
    </w:p>
    <w:p w:rsidR="0099084D" w:rsidRDefault="0099084D" w:rsidP="0099084D">
      <w:pPr>
        <w:pStyle w:val="a4"/>
        <w:numPr>
          <w:ilvl w:val="1"/>
          <w:numId w:val="7"/>
        </w:numPr>
        <w:ind w:left="567"/>
        <w:rPr>
          <w:b/>
        </w:rPr>
      </w:pPr>
      <w:r w:rsidRPr="0099084D">
        <w:rPr>
          <w:b/>
        </w:rPr>
        <w:t>Т</w:t>
      </w:r>
      <w:r>
        <w:rPr>
          <w:b/>
        </w:rPr>
        <w:t>ехнические требования</w:t>
      </w:r>
      <w:r w:rsidR="00040276">
        <w:rPr>
          <w:b/>
        </w:rPr>
        <w:t xml:space="preserve"> представлены в отдельном файле «Приложение № 1 к Документации Технические требования» </w:t>
      </w:r>
    </w:p>
    <w:p w:rsidR="00CA339E" w:rsidRDefault="00CA339E" w:rsidP="0024087B">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1239E3" w:rsidRP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1239E3" w:rsidRPr="001239E3" w:rsidRDefault="001239E3" w:rsidP="001239E3">
      <w:pPr>
        <w:jc w:val="center"/>
        <w:outlineLvl w:val="0"/>
        <w:rPr>
          <w:rFonts w:ascii="Times New Roman" w:hAnsi="Times New Roman" w:cs="Times New Roman"/>
          <w:b/>
          <w:sz w:val="24"/>
          <w:szCs w:val="24"/>
        </w:rPr>
      </w:pPr>
      <w:r w:rsidRPr="001239E3">
        <w:rPr>
          <w:rFonts w:ascii="Times New Roman" w:hAnsi="Times New Roman" w:cs="Times New Roman"/>
          <w:b/>
          <w:sz w:val="24"/>
          <w:szCs w:val="24"/>
        </w:rPr>
        <w:t>Договор поставки (рамочный)</w:t>
      </w:r>
      <w:r w:rsidRPr="001239E3">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1239E3" w:rsidRPr="001239E3" w:rsidTr="009D19C1">
        <w:trPr>
          <w:trHeight w:val="80"/>
        </w:trPr>
        <w:tc>
          <w:tcPr>
            <w:tcW w:w="4361" w:type="dxa"/>
            <w:shd w:val="clear" w:color="auto" w:fill="auto"/>
            <w:vAlign w:val="center"/>
          </w:tcPr>
          <w:p w:rsidR="001239E3" w:rsidRPr="001239E3" w:rsidRDefault="001239E3" w:rsidP="009D19C1">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1239E3" w:rsidRPr="001239E3" w:rsidRDefault="001239E3" w:rsidP="009D19C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1239E3" w:rsidRPr="001239E3" w:rsidRDefault="001239E3" w:rsidP="009D19C1">
            <w:pPr>
              <w:pStyle w:val="western"/>
              <w:spacing w:before="0" w:after="0"/>
              <w:jc w:val="right"/>
              <w:rPr>
                <w:rFonts w:ascii="Times New Roman" w:hAnsi="Times New Roman" w:cs="Times New Roman"/>
                <w:b/>
                <w:lang w:eastAsia="en-US"/>
              </w:rPr>
            </w:pPr>
          </w:p>
        </w:tc>
      </w:tr>
      <w:tr w:rsidR="001239E3" w:rsidRPr="001239E3" w:rsidTr="009D19C1">
        <w:tc>
          <w:tcPr>
            <w:tcW w:w="4361" w:type="dxa"/>
            <w:shd w:val="clear" w:color="auto" w:fill="auto"/>
            <w:vAlign w:val="center"/>
          </w:tcPr>
          <w:p w:rsidR="001239E3" w:rsidRPr="001239E3" w:rsidRDefault="001239E3" w:rsidP="009D19C1">
            <w:pPr>
              <w:pStyle w:val="western"/>
              <w:spacing w:before="0" w:after="0"/>
              <w:jc w:val="left"/>
              <w:rPr>
                <w:rFonts w:ascii="Times New Roman" w:hAnsi="Times New Roman" w:cs="Times New Roman"/>
                <w:b/>
                <w:lang w:eastAsia="en-US"/>
              </w:rPr>
            </w:pPr>
            <w:bookmarkStart w:id="118" w:name="Наименование_поселен"/>
            <w:r w:rsidRPr="001239E3">
              <w:rPr>
                <w:rFonts w:ascii="Times New Roman" w:hAnsi="Times New Roman" w:cs="Times New Roman"/>
              </w:rPr>
              <w:t xml:space="preserve">г. </w:t>
            </w:r>
            <w:bookmarkEnd w:id="118"/>
            <w:r w:rsidRPr="001239E3">
              <w:rPr>
                <w:rFonts w:ascii="Times New Roman" w:hAnsi="Times New Roman" w:cs="Times New Roman"/>
              </w:rPr>
              <w:t>Уфа</w:t>
            </w:r>
          </w:p>
        </w:tc>
        <w:tc>
          <w:tcPr>
            <w:tcW w:w="850" w:type="dxa"/>
            <w:shd w:val="clear" w:color="auto" w:fill="auto"/>
            <w:vAlign w:val="center"/>
          </w:tcPr>
          <w:p w:rsidR="001239E3" w:rsidRPr="001239E3" w:rsidRDefault="001239E3" w:rsidP="009D19C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1239E3" w:rsidRPr="001239E3" w:rsidRDefault="001239E3" w:rsidP="009D19C1">
            <w:pPr>
              <w:pStyle w:val="western"/>
              <w:spacing w:before="0" w:after="0"/>
              <w:jc w:val="right"/>
              <w:rPr>
                <w:rFonts w:ascii="Times New Roman" w:hAnsi="Times New Roman" w:cs="Times New Roman"/>
                <w:b/>
                <w:lang w:eastAsia="en-US"/>
              </w:rPr>
            </w:pPr>
            <w:r w:rsidRPr="001239E3">
              <w:rPr>
                <w:rFonts w:ascii="Times New Roman" w:hAnsi="Times New Roman" w:cs="Times New Roman"/>
              </w:rPr>
              <w:t>«                 » 2017 года</w:t>
            </w:r>
          </w:p>
        </w:tc>
      </w:tr>
      <w:tr w:rsidR="001239E3" w:rsidRPr="001239E3" w:rsidTr="009D19C1">
        <w:tc>
          <w:tcPr>
            <w:tcW w:w="4361" w:type="dxa"/>
            <w:shd w:val="clear" w:color="auto" w:fill="auto"/>
            <w:vAlign w:val="center"/>
          </w:tcPr>
          <w:p w:rsidR="001239E3" w:rsidRPr="001239E3" w:rsidRDefault="001239E3" w:rsidP="009D19C1">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1239E3" w:rsidRPr="001239E3" w:rsidRDefault="001239E3" w:rsidP="009D19C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1239E3" w:rsidRPr="001239E3" w:rsidRDefault="001239E3" w:rsidP="009D19C1">
            <w:pPr>
              <w:pStyle w:val="western"/>
              <w:spacing w:before="0" w:after="0"/>
              <w:jc w:val="right"/>
              <w:rPr>
                <w:rFonts w:ascii="Times New Roman" w:hAnsi="Times New Roman" w:cs="Times New Roman"/>
                <w:b/>
                <w:lang w:eastAsia="en-US"/>
              </w:rPr>
            </w:pPr>
          </w:p>
        </w:tc>
      </w:tr>
    </w:tbl>
    <w:p w:rsidR="001239E3" w:rsidRPr="001239E3" w:rsidRDefault="001239E3" w:rsidP="00CE7C06">
      <w:pPr>
        <w:spacing w:after="120"/>
        <w:ind w:firstLine="709"/>
        <w:jc w:val="both"/>
        <w:rPr>
          <w:rFonts w:ascii="Times New Roman" w:hAnsi="Times New Roman" w:cs="Times New Roman"/>
          <w:sz w:val="24"/>
          <w:szCs w:val="24"/>
        </w:rPr>
      </w:pPr>
      <w:r w:rsidRPr="001239E3">
        <w:rPr>
          <w:rFonts w:ascii="Times New Roman" w:hAnsi="Times New Roman" w:cs="Times New Roman"/>
          <w:b/>
          <w:sz w:val="24"/>
          <w:szCs w:val="24"/>
        </w:rPr>
        <w:t>Публичное акционерное общество «Башинформсвязь» (ПАО «Башинформсвязь»)</w:t>
      </w:r>
      <w:r w:rsidRPr="001239E3">
        <w:rPr>
          <w:rFonts w:ascii="Times New Roman" w:hAnsi="Times New Roman" w:cs="Times New Roman"/>
          <w:sz w:val="24"/>
          <w:szCs w:val="24"/>
        </w:rPr>
        <w:t>,</w:t>
      </w:r>
      <w:bookmarkStart w:id="119" w:name="Согласование_роду"/>
      <w:r w:rsidRPr="001239E3">
        <w:rPr>
          <w:rFonts w:ascii="Times New Roman" w:hAnsi="Times New Roman" w:cs="Times New Roman"/>
          <w:sz w:val="24"/>
          <w:szCs w:val="24"/>
        </w:rPr>
        <w:t xml:space="preserve"> </w:t>
      </w:r>
      <w:bookmarkEnd w:id="119"/>
      <w:r w:rsidRPr="001239E3">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Наименование организации </w:t>
      </w:r>
      <w:r w:rsidRPr="001239E3">
        <w:rPr>
          <w:rFonts w:ascii="Times New Roman" w:hAnsi="Times New Roman" w:cs="Times New Roman"/>
          <w:b/>
          <w:sz w:val="24"/>
          <w:szCs w:val="24"/>
        </w:rPr>
        <w:t>«                         »</w:t>
      </w:r>
      <w:r w:rsidRPr="001239E3">
        <w:rPr>
          <w:rFonts w:ascii="Times New Roman" w:hAnsi="Times New Roman" w:cs="Times New Roman"/>
          <w:sz w:val="24"/>
          <w:szCs w:val="24"/>
        </w:rPr>
        <w:t>, именуемое в дальнейшем «</w:t>
      </w:r>
      <w:r w:rsidRPr="001239E3">
        <w:rPr>
          <w:rFonts w:ascii="Times New Roman" w:hAnsi="Times New Roman" w:cs="Times New Roman"/>
          <w:b/>
          <w:sz w:val="24"/>
          <w:szCs w:val="24"/>
        </w:rPr>
        <w:t>Поставщик</w:t>
      </w:r>
      <w:r w:rsidRPr="001239E3">
        <w:rPr>
          <w:rFonts w:ascii="Times New Roman" w:hAnsi="Times New Roman" w:cs="Times New Roman"/>
          <w:sz w:val="24"/>
          <w:szCs w:val="24"/>
        </w:rPr>
        <w:t>», в лице  Директора  ФИО  ,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1239E3" w:rsidRPr="001239E3" w:rsidRDefault="001239E3" w:rsidP="001239E3">
      <w:pPr>
        <w:spacing w:after="120"/>
        <w:ind w:firstLine="709"/>
        <w:jc w:val="both"/>
        <w:rPr>
          <w:rFonts w:ascii="Times New Roman" w:hAnsi="Times New Roman" w:cs="Times New Roman"/>
          <w:b/>
          <w:sz w:val="24"/>
          <w:szCs w:val="24"/>
        </w:rPr>
      </w:pPr>
      <w:r w:rsidRPr="001239E3">
        <w:rPr>
          <w:rFonts w:ascii="Times New Roman" w:hAnsi="Times New Roman" w:cs="Times New Roman"/>
          <w:sz w:val="24"/>
          <w:szCs w:val="24"/>
        </w:rPr>
        <w:t xml:space="preserve">                                               </w:t>
      </w:r>
      <w:r w:rsidRPr="001239E3">
        <w:rPr>
          <w:rFonts w:ascii="Times New Roman" w:hAnsi="Times New Roman" w:cs="Times New Roman"/>
          <w:b/>
          <w:sz w:val="24"/>
          <w:szCs w:val="24"/>
        </w:rPr>
        <w:t xml:space="preserve">Термины и определения </w:t>
      </w:r>
    </w:p>
    <w:p w:rsidR="001239E3" w:rsidRPr="001239E3" w:rsidRDefault="00CE7C06" w:rsidP="00CE7C06">
      <w:pPr>
        <w:pStyle w:val="western"/>
        <w:numPr>
          <w:ilvl w:val="1"/>
          <w:numId w:val="36"/>
        </w:numPr>
        <w:spacing w:before="0" w:after="120"/>
        <w:rPr>
          <w:rFonts w:ascii="Times New Roman" w:hAnsi="Times New Roman" w:cs="Times New Roman"/>
          <w:lang w:eastAsia="en-US"/>
        </w:rPr>
      </w:pPr>
      <w:r>
        <w:rPr>
          <w:rFonts w:ascii="Times New Roman" w:hAnsi="Times New Roman" w:cs="Times New Roman"/>
          <w:lang w:eastAsia="en-US"/>
        </w:rPr>
        <w:t xml:space="preserve">1. </w:t>
      </w:r>
      <w:r w:rsidR="001239E3" w:rsidRPr="001239E3">
        <w:rPr>
          <w:rFonts w:ascii="Times New Roman" w:hAnsi="Times New Roman" w:cs="Times New Roman"/>
          <w:lang w:eastAsia="en-US"/>
        </w:rPr>
        <w:t>Используемые в настоящем Договоре термины и определения означают следующее:</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 xml:space="preserve">Срок доставки </w:t>
      </w:r>
      <w:r w:rsidRPr="001239E3">
        <w:rPr>
          <w:rFonts w:ascii="Times New Roman" w:hAnsi="Times New Roman" w:cs="Times New Roman"/>
          <w:lang w:eastAsia="en-US"/>
        </w:rPr>
        <w:t>– это указанный в согласованном Сторонами Заказе</w:t>
      </w:r>
      <w:r w:rsidRPr="001239E3" w:rsidDel="007114B1">
        <w:rPr>
          <w:rFonts w:ascii="Times New Roman" w:hAnsi="Times New Roman" w:cs="Times New Roman"/>
          <w:lang w:eastAsia="en-US"/>
        </w:rPr>
        <w:t xml:space="preserve"> </w:t>
      </w:r>
      <w:r w:rsidRPr="001239E3">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1239E3" w:rsidRPr="001239E3" w:rsidRDefault="001239E3" w:rsidP="00CE7C06">
      <w:pPr>
        <w:pStyle w:val="a4"/>
        <w:numPr>
          <w:ilvl w:val="2"/>
          <w:numId w:val="36"/>
        </w:numPr>
        <w:ind w:firstLine="709"/>
        <w:rPr>
          <w:color w:val="FF0000"/>
          <w:lang w:eastAsia="en-US"/>
        </w:rPr>
      </w:pPr>
      <w:r w:rsidRPr="001239E3">
        <w:rPr>
          <w:b/>
          <w:lang w:eastAsia="en-US"/>
        </w:rPr>
        <w:t xml:space="preserve">Место доставки </w:t>
      </w:r>
      <w:r w:rsidRPr="001239E3">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1239E3">
        <w:t xml:space="preserve"> </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 xml:space="preserve">Товар </w:t>
      </w:r>
      <w:r w:rsidRPr="001239E3">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Партия Товара</w:t>
      </w:r>
      <w:r w:rsidRPr="001239E3">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1239E3" w:rsidRPr="001239E3" w:rsidRDefault="001239E3" w:rsidP="00CE7C06">
      <w:pPr>
        <w:numPr>
          <w:ilvl w:val="2"/>
          <w:numId w:val="36"/>
        </w:numPr>
        <w:spacing w:after="120" w:line="240" w:lineRule="auto"/>
        <w:ind w:firstLine="709"/>
        <w:jc w:val="both"/>
        <w:rPr>
          <w:rFonts w:ascii="Times New Roman" w:hAnsi="Times New Roman" w:cs="Times New Roman"/>
          <w:sz w:val="24"/>
          <w:szCs w:val="24"/>
        </w:rPr>
      </w:pPr>
      <w:r w:rsidRPr="001239E3">
        <w:rPr>
          <w:rFonts w:ascii="Times New Roman" w:hAnsi="Times New Roman" w:cs="Times New Roman"/>
          <w:b/>
          <w:sz w:val="24"/>
          <w:szCs w:val="24"/>
        </w:rPr>
        <w:t>Заказ</w:t>
      </w:r>
      <w:r w:rsidRPr="001239E3">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1239E3" w:rsidRPr="001239E3" w:rsidRDefault="001239E3" w:rsidP="00CE7C06">
      <w:pPr>
        <w:numPr>
          <w:ilvl w:val="2"/>
          <w:numId w:val="36"/>
        </w:numPr>
        <w:spacing w:after="120" w:line="240" w:lineRule="auto"/>
        <w:ind w:firstLine="709"/>
        <w:jc w:val="both"/>
        <w:rPr>
          <w:rFonts w:ascii="Times New Roman" w:hAnsi="Times New Roman" w:cs="Times New Roman"/>
          <w:sz w:val="24"/>
          <w:szCs w:val="24"/>
        </w:rPr>
      </w:pPr>
      <w:r w:rsidRPr="001239E3">
        <w:rPr>
          <w:rFonts w:ascii="Times New Roman" w:hAnsi="Times New Roman" w:cs="Times New Roman"/>
          <w:b/>
          <w:sz w:val="24"/>
          <w:szCs w:val="24"/>
        </w:rPr>
        <w:t xml:space="preserve">Акт сдачи-приёмки Товара </w:t>
      </w:r>
      <w:r w:rsidRPr="001239E3">
        <w:rPr>
          <w:rFonts w:ascii="Times New Roman" w:hAnsi="Times New Roman" w:cs="Times New Roman"/>
          <w:sz w:val="24"/>
          <w:szCs w:val="24"/>
        </w:rPr>
        <w:t>– акт, подтверждающий приёмку и осмотр Покупателем соответствующей Партии Товара.</w:t>
      </w:r>
      <w:r w:rsidRPr="001239E3">
        <w:rPr>
          <w:rFonts w:ascii="Times New Roman" w:eastAsia="MS Mincho" w:hAnsi="Times New Roman" w:cs="Times New Roman"/>
          <w:sz w:val="24"/>
          <w:szCs w:val="24"/>
          <w:lang w:eastAsia="ja-JP"/>
        </w:rPr>
        <w:t xml:space="preserve"> </w:t>
      </w:r>
      <w:r w:rsidRPr="001239E3">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1239E3" w:rsidRPr="001239E3" w:rsidRDefault="001239E3" w:rsidP="00CE7C06">
      <w:pPr>
        <w:numPr>
          <w:ilvl w:val="2"/>
          <w:numId w:val="36"/>
        </w:numPr>
        <w:spacing w:after="120" w:line="240" w:lineRule="auto"/>
        <w:ind w:firstLine="709"/>
        <w:jc w:val="both"/>
        <w:rPr>
          <w:rFonts w:ascii="Times New Roman" w:hAnsi="Times New Roman" w:cs="Times New Roman"/>
          <w:sz w:val="24"/>
          <w:szCs w:val="24"/>
        </w:rPr>
      </w:pPr>
      <w:r w:rsidRPr="001239E3">
        <w:rPr>
          <w:rFonts w:ascii="Times New Roman" w:hAnsi="Times New Roman" w:cs="Times New Roman"/>
          <w:b/>
          <w:sz w:val="24"/>
          <w:szCs w:val="24"/>
        </w:rPr>
        <w:t xml:space="preserve">Товарная накладная </w:t>
      </w:r>
      <w:r w:rsidRPr="001239E3">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Цена Договора</w:t>
      </w:r>
      <w:r w:rsidRPr="001239E3">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1239E3">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1239E3">
        <w:rPr>
          <w:rFonts w:ascii="Times New Roman" w:hAnsi="Times New Roman" w:cs="Times New Roman"/>
          <w:lang w:eastAsia="en-US"/>
        </w:rPr>
        <w:t>.</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Цена за единицу Товара (</w:t>
      </w:r>
      <w:r w:rsidRPr="001239E3">
        <w:rPr>
          <w:rFonts w:ascii="Times New Roman" w:hAnsi="Times New Roman" w:cs="Times New Roman"/>
          <w:b/>
          <w:bCs/>
          <w:lang w:eastAsia="en-US"/>
        </w:rPr>
        <w:t>Цена за единицу измерения</w:t>
      </w:r>
      <w:r w:rsidRPr="001239E3">
        <w:rPr>
          <w:rFonts w:ascii="Times New Roman" w:hAnsi="Times New Roman" w:cs="Times New Roman"/>
          <w:b/>
          <w:lang w:eastAsia="en-US"/>
        </w:rPr>
        <w:t xml:space="preserve">) </w:t>
      </w:r>
      <w:r w:rsidRPr="001239E3">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239E3" w:rsidRPr="001239E3" w:rsidRDefault="001239E3" w:rsidP="00CE7C06">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 xml:space="preserve">Поставка </w:t>
      </w:r>
      <w:r w:rsidRPr="001239E3">
        <w:rPr>
          <w:rFonts w:ascii="Times New Roman" w:hAnsi="Times New Roman" w:cs="Times New Roman"/>
          <w:lang w:eastAsia="en-US"/>
        </w:rPr>
        <w:t>– доставка и передача Товара в Срок доставки в Месте доставки.</w:t>
      </w:r>
    </w:p>
    <w:p w:rsidR="001239E3" w:rsidRPr="00CE7C06" w:rsidRDefault="001239E3" w:rsidP="001239E3">
      <w:pPr>
        <w:pStyle w:val="western"/>
        <w:numPr>
          <w:ilvl w:val="2"/>
          <w:numId w:val="36"/>
        </w:numPr>
        <w:spacing w:before="0" w:after="120"/>
        <w:ind w:firstLine="709"/>
        <w:rPr>
          <w:rFonts w:ascii="Times New Roman" w:hAnsi="Times New Roman" w:cs="Times New Roman"/>
          <w:lang w:eastAsia="en-US"/>
        </w:rPr>
      </w:pPr>
      <w:r w:rsidRPr="001239E3">
        <w:rPr>
          <w:rFonts w:ascii="Times New Roman" w:hAnsi="Times New Roman" w:cs="Times New Roman"/>
          <w:b/>
          <w:lang w:eastAsia="en-US"/>
        </w:rPr>
        <w:t xml:space="preserve">Рабочий день </w:t>
      </w:r>
      <w:r w:rsidRPr="001239E3">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1239E3" w:rsidRPr="001239E3" w:rsidRDefault="001239E3" w:rsidP="00CE7C06">
      <w:pPr>
        <w:pStyle w:val="western"/>
        <w:keepNext/>
        <w:numPr>
          <w:ilvl w:val="0"/>
          <w:numId w:val="36"/>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Предмет настоящего Договора</w:t>
      </w:r>
    </w:p>
    <w:p w:rsidR="001239E3" w:rsidRPr="004652AD" w:rsidRDefault="001239E3" w:rsidP="004652AD">
      <w:pPr>
        <w:pStyle w:val="a4"/>
        <w:numPr>
          <w:ilvl w:val="1"/>
          <w:numId w:val="6"/>
        </w:numPr>
        <w:spacing w:after="120"/>
        <w:ind w:left="0" w:firstLine="709"/>
        <w:jc w:val="both"/>
      </w:pPr>
      <w:r w:rsidRPr="004652AD">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1239E3" w:rsidRPr="001239E3" w:rsidRDefault="001239E3" w:rsidP="001239E3">
      <w:pPr>
        <w:spacing w:after="120"/>
        <w:ind w:firstLine="709"/>
        <w:jc w:val="both"/>
        <w:rPr>
          <w:rFonts w:ascii="Times New Roman" w:hAnsi="Times New Roman" w:cs="Times New Roman"/>
          <w:sz w:val="24"/>
          <w:szCs w:val="24"/>
        </w:rPr>
      </w:pPr>
      <w:r w:rsidRPr="001239E3">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1239E3" w:rsidRPr="001239E3" w:rsidRDefault="001239E3" w:rsidP="00CE7C06">
      <w:pPr>
        <w:pStyle w:val="western"/>
        <w:keepNext/>
        <w:numPr>
          <w:ilvl w:val="0"/>
          <w:numId w:val="36"/>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Цена Договора и порядок расчётов</w:t>
      </w:r>
      <w:r w:rsidRPr="001239E3">
        <w:rPr>
          <w:rFonts w:ascii="Times New Roman" w:hAnsi="Times New Roman" w:cs="Times New Roman"/>
          <w:b/>
          <w:lang w:eastAsia="en-US"/>
        </w:rPr>
        <w:fldChar w:fldCharType="begin"/>
      </w:r>
      <w:r w:rsidRPr="001239E3">
        <w:rPr>
          <w:rFonts w:ascii="Times New Roman" w:hAnsi="Times New Roman" w:cs="Times New Roman"/>
          <w:b/>
          <w:lang w:eastAsia="en-US"/>
        </w:rPr>
        <w:fldChar w:fldCharType="end"/>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bookmarkStart w:id="120" w:name="_Ref339612202"/>
      <w:r w:rsidRPr="001239E3">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0"/>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1239E3" w:rsidRPr="001239E3" w:rsidRDefault="001239E3" w:rsidP="004652AD">
      <w:pPr>
        <w:pStyle w:val="western"/>
        <w:numPr>
          <w:ilvl w:val="2"/>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F65702">
        <w:rPr>
          <w:rFonts w:ascii="Times New Roman" w:hAnsi="Times New Roman" w:cs="Times New Roman"/>
          <w:lang w:eastAsia="en-US"/>
        </w:rPr>
        <w:t>______</w:t>
      </w:r>
      <w:r w:rsidRPr="001239E3">
        <w:rPr>
          <w:rFonts w:ascii="Times New Roman" w:hAnsi="Times New Roman" w:cs="Times New Roman"/>
        </w:rPr>
        <w:t xml:space="preserve"> (</w:t>
      </w:r>
      <w:r w:rsidR="00F65702">
        <w:rPr>
          <w:rFonts w:ascii="Times New Roman" w:hAnsi="Times New Roman" w:cs="Times New Roman"/>
        </w:rPr>
        <w:t>__________</w:t>
      </w:r>
      <w:r w:rsidRPr="001239E3">
        <w:rPr>
          <w:rFonts w:ascii="Times New Roman" w:hAnsi="Times New Roman" w:cs="Times New Roman"/>
        </w:rPr>
        <w:t xml:space="preserve">) </w:t>
      </w:r>
      <w:r w:rsidRPr="001239E3">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1239E3" w:rsidRPr="001239E3" w:rsidRDefault="001239E3" w:rsidP="004652AD">
      <w:pPr>
        <w:pStyle w:val="western"/>
        <w:numPr>
          <w:ilvl w:val="2"/>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239E3" w:rsidRPr="001239E3" w:rsidRDefault="001239E3" w:rsidP="004652AD">
      <w:pPr>
        <w:pStyle w:val="western"/>
        <w:numPr>
          <w:ilvl w:val="2"/>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1239E3">
        <w:rPr>
          <w:rFonts w:ascii="Times New Roman" w:eastAsia="Calibri" w:hAnsi="Times New Roman" w:cs="Times New Roman"/>
          <w:lang w:eastAsia="en-US"/>
        </w:rPr>
        <w:t xml:space="preserve"> </w:t>
      </w:r>
      <w:r w:rsidRPr="001239E3">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1239E3" w:rsidRPr="001239E3" w:rsidRDefault="001239E3" w:rsidP="004652AD">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Порядок составления акта сверки расчётов.</w:t>
      </w:r>
    </w:p>
    <w:p w:rsidR="001239E3" w:rsidRPr="001239E3" w:rsidRDefault="001239E3" w:rsidP="001239E3">
      <w:pPr>
        <w:pStyle w:val="western"/>
        <w:spacing w:before="0" w:after="120"/>
        <w:ind w:firstLine="709"/>
        <w:rPr>
          <w:rFonts w:ascii="Times New Roman" w:hAnsi="Times New Roman" w:cs="Times New Roman"/>
          <w:lang w:eastAsia="en-US"/>
        </w:rPr>
      </w:pPr>
      <w:r w:rsidRPr="001239E3">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1239E3" w:rsidRPr="001239E3" w:rsidRDefault="001239E3" w:rsidP="001239E3">
      <w:pPr>
        <w:pStyle w:val="western"/>
        <w:spacing w:before="0" w:after="120"/>
        <w:ind w:firstLine="709"/>
        <w:rPr>
          <w:rFonts w:ascii="Times New Roman" w:hAnsi="Times New Roman" w:cs="Times New Roman"/>
          <w:lang w:eastAsia="en-US"/>
        </w:rPr>
      </w:pPr>
      <w:r w:rsidRPr="001239E3">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1239E3" w:rsidRPr="001239E3" w:rsidRDefault="001239E3" w:rsidP="001239E3">
      <w:pPr>
        <w:pStyle w:val="western"/>
        <w:spacing w:before="0" w:after="120"/>
        <w:ind w:firstLine="709"/>
        <w:rPr>
          <w:rFonts w:ascii="Times New Roman" w:hAnsi="Times New Roman" w:cs="Times New Roman"/>
          <w:lang w:eastAsia="en-US"/>
        </w:rPr>
      </w:pPr>
      <w:r w:rsidRPr="001239E3">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1239E3" w:rsidRPr="001239E3" w:rsidRDefault="001239E3" w:rsidP="001239E3">
      <w:pPr>
        <w:pStyle w:val="western"/>
        <w:spacing w:before="0" w:after="120"/>
        <w:ind w:firstLine="709"/>
        <w:rPr>
          <w:rFonts w:ascii="Times New Roman" w:hAnsi="Times New Roman" w:cs="Times New Roman"/>
          <w:lang w:eastAsia="en-US"/>
        </w:rPr>
      </w:pPr>
      <w:r w:rsidRPr="001239E3">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239E3" w:rsidRPr="001239E3" w:rsidRDefault="001239E3" w:rsidP="006E4672">
      <w:pPr>
        <w:pStyle w:val="western"/>
        <w:numPr>
          <w:ilvl w:val="1"/>
          <w:numId w:val="4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239E3" w:rsidRPr="001239E3" w:rsidRDefault="001239E3" w:rsidP="001239E3">
      <w:pPr>
        <w:pStyle w:val="western"/>
        <w:numPr>
          <w:ilvl w:val="0"/>
          <w:numId w:val="8"/>
        </w:numPr>
        <w:spacing w:before="0" w:after="120"/>
        <w:ind w:firstLine="709"/>
        <w:rPr>
          <w:rFonts w:ascii="Times New Roman" w:hAnsi="Times New Roman" w:cs="Times New Roman"/>
          <w:lang w:eastAsia="en-US"/>
        </w:rPr>
      </w:pPr>
      <w:r w:rsidRPr="001239E3">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1239E3" w:rsidRPr="001239E3" w:rsidRDefault="001239E3" w:rsidP="001239E3">
      <w:pPr>
        <w:pStyle w:val="western"/>
        <w:numPr>
          <w:ilvl w:val="0"/>
          <w:numId w:val="8"/>
        </w:numPr>
        <w:spacing w:before="0" w:after="120"/>
        <w:ind w:firstLine="709"/>
        <w:rPr>
          <w:rFonts w:ascii="Times New Roman" w:hAnsi="Times New Roman" w:cs="Times New Roman"/>
          <w:lang w:eastAsia="en-US"/>
        </w:rPr>
      </w:pPr>
      <w:r w:rsidRPr="001239E3">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239E3" w:rsidRPr="001239E3" w:rsidRDefault="001239E3" w:rsidP="001239E3">
      <w:pPr>
        <w:pStyle w:val="western"/>
        <w:spacing w:before="0" w:after="120"/>
        <w:ind w:firstLine="709"/>
        <w:rPr>
          <w:rFonts w:ascii="Times New Roman" w:hAnsi="Times New Roman" w:cs="Times New Roman"/>
          <w:b/>
        </w:rPr>
      </w:pPr>
      <w:r w:rsidRPr="001239E3">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1239E3">
        <w:rPr>
          <w:rFonts w:ascii="Times New Roman" w:hAnsi="Times New Roman" w:cs="Times New Roman"/>
          <w:b/>
        </w:rPr>
        <w:t xml:space="preserve"> </w:t>
      </w:r>
    </w:p>
    <w:p w:rsidR="001239E3" w:rsidRPr="001239E3" w:rsidRDefault="001239E3" w:rsidP="001239E3">
      <w:pPr>
        <w:pStyle w:val="western"/>
        <w:numPr>
          <w:ilvl w:val="1"/>
          <w:numId w:val="13"/>
        </w:numPr>
        <w:tabs>
          <w:tab w:val="left" w:pos="993"/>
        </w:tabs>
        <w:spacing w:before="0" w:after="0"/>
        <w:ind w:left="0" w:firstLine="567"/>
        <w:rPr>
          <w:rFonts w:ascii="Times New Roman" w:hAnsi="Times New Roman" w:cs="Times New Roman"/>
          <w:lang w:eastAsia="en-US"/>
        </w:rPr>
      </w:pPr>
      <w:r w:rsidRPr="001239E3">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1239E3">
        <w:rPr>
          <w:rFonts w:ascii="Times New Roman" w:hAnsi="Times New Roman" w:cs="Times New Roman"/>
          <w:color w:val="000000"/>
        </w:rPr>
        <w:t>, не более чем на 20% от суммы</w:t>
      </w:r>
      <w:r w:rsidRPr="001239E3">
        <w:rPr>
          <w:rFonts w:ascii="Times New Roman" w:hAnsi="Times New Roman" w:cs="Times New Roman"/>
        </w:rPr>
        <w:t xml:space="preserve"> настоящего договора.</w:t>
      </w:r>
    </w:p>
    <w:p w:rsidR="001239E3" w:rsidRPr="001239E3" w:rsidRDefault="001239E3" w:rsidP="001239E3">
      <w:pPr>
        <w:pStyle w:val="western"/>
        <w:spacing w:before="0" w:after="120"/>
        <w:ind w:firstLine="709"/>
        <w:jc w:val="center"/>
        <w:rPr>
          <w:rFonts w:ascii="Times New Roman" w:hAnsi="Times New Roman" w:cs="Times New Roman"/>
          <w:b/>
          <w:lang w:eastAsia="en-US"/>
        </w:rPr>
      </w:pPr>
    </w:p>
    <w:p w:rsidR="001239E3" w:rsidRPr="001239E3" w:rsidRDefault="001239E3" w:rsidP="001239E3">
      <w:pPr>
        <w:pStyle w:val="western"/>
        <w:spacing w:before="0" w:after="120"/>
        <w:ind w:firstLine="709"/>
        <w:jc w:val="center"/>
        <w:rPr>
          <w:rFonts w:ascii="Times New Roman" w:hAnsi="Times New Roman" w:cs="Times New Roman"/>
          <w:b/>
        </w:rPr>
      </w:pPr>
      <w:r w:rsidRPr="001239E3">
        <w:rPr>
          <w:rFonts w:ascii="Times New Roman" w:hAnsi="Times New Roman" w:cs="Times New Roman"/>
          <w:b/>
          <w:lang w:eastAsia="en-US"/>
        </w:rPr>
        <w:t>4.1. Права и обязанности Поставщика</w:t>
      </w:r>
    </w:p>
    <w:p w:rsidR="001239E3" w:rsidRPr="001239E3" w:rsidRDefault="001239E3" w:rsidP="001239E3">
      <w:pPr>
        <w:pStyle w:val="western"/>
        <w:numPr>
          <w:ilvl w:val="2"/>
          <w:numId w:val="9"/>
        </w:numPr>
        <w:spacing w:before="0" w:after="120"/>
        <w:ind w:firstLine="709"/>
        <w:rPr>
          <w:rFonts w:ascii="Times New Roman" w:hAnsi="Times New Roman" w:cs="Times New Roman"/>
        </w:rPr>
      </w:pPr>
      <w:r w:rsidRPr="001239E3">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1239E3" w:rsidRPr="001239E3" w:rsidRDefault="001239E3" w:rsidP="001239E3">
      <w:pPr>
        <w:pStyle w:val="western"/>
        <w:keepNext/>
        <w:numPr>
          <w:ilvl w:val="2"/>
          <w:numId w:val="9"/>
        </w:numPr>
        <w:spacing w:before="240" w:after="120"/>
        <w:ind w:left="142" w:firstLine="284"/>
        <w:jc w:val="center"/>
        <w:outlineLvl w:val="1"/>
        <w:rPr>
          <w:rFonts w:ascii="Times New Roman" w:hAnsi="Times New Roman" w:cs="Times New Roman"/>
        </w:rPr>
      </w:pPr>
      <w:r w:rsidRPr="001239E3">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1239E3" w:rsidRPr="001239E3" w:rsidRDefault="001239E3" w:rsidP="001239E3">
      <w:pPr>
        <w:pStyle w:val="western"/>
        <w:keepNext/>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4.2. Права и обязанности Покупателя</w:t>
      </w:r>
    </w:p>
    <w:p w:rsidR="001239E3" w:rsidRPr="001239E3" w:rsidRDefault="001239E3" w:rsidP="001239E3">
      <w:pPr>
        <w:pStyle w:val="western"/>
        <w:numPr>
          <w:ilvl w:val="2"/>
          <w:numId w:val="10"/>
        </w:numPr>
        <w:spacing w:before="0" w:after="120"/>
        <w:ind w:left="0" w:firstLine="698"/>
        <w:rPr>
          <w:rFonts w:ascii="Times New Roman" w:hAnsi="Times New Roman" w:cs="Times New Roman"/>
          <w:lang w:eastAsia="en-US"/>
        </w:rPr>
      </w:pPr>
      <w:r w:rsidRPr="001239E3">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1239E3" w:rsidRPr="001239E3" w:rsidRDefault="001239E3" w:rsidP="001239E3">
      <w:pPr>
        <w:pStyle w:val="western"/>
        <w:numPr>
          <w:ilvl w:val="2"/>
          <w:numId w:val="10"/>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1239E3" w:rsidRPr="001239E3" w:rsidRDefault="001239E3" w:rsidP="001239E3">
      <w:pPr>
        <w:pStyle w:val="western"/>
        <w:keepNext/>
        <w:numPr>
          <w:ilvl w:val="0"/>
          <w:numId w:val="10"/>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 xml:space="preserve">Обеспечение конфиденциальности </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во время ее раскрытия является публично известной;</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получена от любого третьего лица на законных основаниях;</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239E3" w:rsidRPr="001239E3" w:rsidRDefault="001239E3" w:rsidP="001239E3">
      <w:pPr>
        <w:pStyle w:val="western"/>
        <w:numPr>
          <w:ilvl w:val="2"/>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239E3" w:rsidRPr="001239E3" w:rsidRDefault="001239E3" w:rsidP="001239E3">
      <w:pPr>
        <w:pStyle w:val="western"/>
        <w:keepNext/>
        <w:numPr>
          <w:ilvl w:val="0"/>
          <w:numId w:val="12"/>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Ответственность Сторон</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1239E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1239E3">
        <w:rPr>
          <w:rFonts w:ascii="Times New Roman" w:hAnsi="Times New Roman" w:cs="Times New Roman"/>
          <w:lang w:eastAsia="en-US"/>
        </w:rPr>
        <w:instrText xml:space="preserve"> FORMTEXT </w:instrText>
      </w:r>
      <w:r w:rsidRPr="001239E3">
        <w:rPr>
          <w:rFonts w:ascii="Times New Roman" w:hAnsi="Times New Roman" w:cs="Times New Roman"/>
          <w:lang w:eastAsia="en-US"/>
        </w:rPr>
      </w:r>
      <w:r w:rsidRPr="001239E3">
        <w:rPr>
          <w:rFonts w:ascii="Times New Roman" w:hAnsi="Times New Roman" w:cs="Times New Roman"/>
          <w:lang w:eastAsia="en-US"/>
        </w:rPr>
        <w:fldChar w:fldCharType="separate"/>
      </w:r>
      <w:r w:rsidRPr="001239E3">
        <w:rPr>
          <w:rFonts w:ascii="Times New Roman" w:hAnsi="Times New Roman" w:cs="Times New Roman"/>
          <w:noProof/>
          <w:lang w:eastAsia="en-US"/>
        </w:rPr>
        <w:t>0,1</w:t>
      </w:r>
      <w:r w:rsidRPr="001239E3">
        <w:rPr>
          <w:rFonts w:ascii="Times New Roman" w:hAnsi="Times New Roman" w:cs="Times New Roman"/>
          <w:lang w:eastAsia="en-US"/>
        </w:rPr>
        <w:fldChar w:fldCharType="end"/>
      </w:r>
      <w:r w:rsidRPr="001239E3">
        <w:rPr>
          <w:rFonts w:ascii="Times New Roman" w:hAnsi="Times New Roman" w:cs="Times New Roman"/>
          <w:lang w:eastAsia="en-US"/>
        </w:rPr>
        <w:t xml:space="preserve"> % (</w:t>
      </w:r>
      <w:r w:rsidRPr="001239E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1239E3">
        <w:rPr>
          <w:rFonts w:ascii="Times New Roman" w:hAnsi="Times New Roman" w:cs="Times New Roman"/>
          <w:lang w:eastAsia="en-US"/>
        </w:rPr>
        <w:instrText xml:space="preserve"> FORMTEXT </w:instrText>
      </w:r>
      <w:r w:rsidRPr="001239E3">
        <w:rPr>
          <w:rFonts w:ascii="Times New Roman" w:hAnsi="Times New Roman" w:cs="Times New Roman"/>
          <w:lang w:eastAsia="en-US"/>
        </w:rPr>
      </w:r>
      <w:r w:rsidRPr="001239E3">
        <w:rPr>
          <w:rFonts w:ascii="Times New Roman" w:hAnsi="Times New Roman" w:cs="Times New Roman"/>
          <w:lang w:eastAsia="en-US"/>
        </w:rPr>
        <w:fldChar w:fldCharType="separate"/>
      </w:r>
      <w:r w:rsidRPr="001239E3">
        <w:rPr>
          <w:rFonts w:ascii="Times New Roman" w:hAnsi="Times New Roman" w:cs="Times New Roman"/>
          <w:noProof/>
          <w:lang w:eastAsia="en-US"/>
        </w:rPr>
        <w:t>Ноль целых одна десятая процента</w:t>
      </w:r>
      <w:r w:rsidRPr="001239E3">
        <w:rPr>
          <w:rFonts w:ascii="Times New Roman" w:hAnsi="Times New Roman" w:cs="Times New Roman"/>
          <w:lang w:eastAsia="en-US"/>
        </w:rPr>
        <w:fldChar w:fldCharType="end"/>
      </w:r>
      <w:r w:rsidRPr="001239E3">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1239E3" w:rsidRPr="001239E3" w:rsidRDefault="001239E3" w:rsidP="001239E3">
      <w:pPr>
        <w:pStyle w:val="western"/>
        <w:numPr>
          <w:ilvl w:val="1"/>
          <w:numId w:val="12"/>
        </w:numPr>
        <w:spacing w:before="12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1239E3" w:rsidRPr="001239E3" w:rsidRDefault="001239E3" w:rsidP="001239E3">
      <w:pPr>
        <w:pStyle w:val="western"/>
        <w:numPr>
          <w:ilvl w:val="1"/>
          <w:numId w:val="12"/>
        </w:numPr>
        <w:spacing w:before="12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1239E3" w:rsidDel="00EB6098">
        <w:rPr>
          <w:rFonts w:ascii="Times New Roman" w:hAnsi="Times New Roman" w:cs="Times New Roman"/>
          <w:lang w:eastAsia="en-US"/>
        </w:rPr>
        <w:t xml:space="preserve"> </w:t>
      </w:r>
      <w:r w:rsidRPr="001239E3">
        <w:rPr>
          <w:rFonts w:ascii="Times New Roman" w:hAnsi="Times New Roman" w:cs="Times New Roman"/>
          <w:lang w:eastAsia="en-US"/>
        </w:rPr>
        <w:t>не начисляется и не уплачивается.</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bookmarkStart w:id="121" w:name="_Ref77655054"/>
      <w:r w:rsidRPr="001239E3">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239E3" w:rsidRPr="001239E3" w:rsidRDefault="001239E3" w:rsidP="006E4672">
      <w:pPr>
        <w:pStyle w:val="western"/>
        <w:numPr>
          <w:ilvl w:val="1"/>
          <w:numId w:val="12"/>
        </w:numPr>
        <w:spacing w:before="0" w:after="120"/>
        <w:ind w:left="142" w:firstLine="567"/>
        <w:rPr>
          <w:rFonts w:ascii="Times New Roman" w:hAnsi="Times New Roman" w:cs="Times New Roman"/>
          <w:lang w:eastAsia="en-US"/>
        </w:rPr>
      </w:pPr>
      <w:r w:rsidRPr="001239E3">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239E3" w:rsidRPr="001239E3" w:rsidRDefault="001239E3" w:rsidP="001239E3">
      <w:pPr>
        <w:pStyle w:val="western"/>
        <w:keepNext/>
        <w:numPr>
          <w:ilvl w:val="0"/>
          <w:numId w:val="12"/>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Порядок Поставки и приёмки Товара</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1239E3" w:rsidRPr="001239E3" w:rsidRDefault="001239E3" w:rsidP="001239E3">
      <w:pPr>
        <w:spacing w:after="120"/>
        <w:ind w:firstLine="708"/>
        <w:jc w:val="both"/>
        <w:rPr>
          <w:rFonts w:ascii="Times New Roman" w:hAnsi="Times New Roman" w:cs="Times New Roman"/>
          <w:sz w:val="24"/>
          <w:szCs w:val="24"/>
        </w:rPr>
      </w:pPr>
      <w:r w:rsidRPr="001239E3">
        <w:rPr>
          <w:rFonts w:ascii="Times New Roman" w:hAnsi="Times New Roman" w:cs="Times New Roman"/>
          <w:sz w:val="24"/>
          <w:szCs w:val="24"/>
        </w:rPr>
        <w:t>7.4.</w:t>
      </w:r>
      <w:r w:rsidRPr="001239E3">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1239E3" w:rsidRPr="001239E3" w:rsidRDefault="001239E3" w:rsidP="001239E3">
      <w:pPr>
        <w:spacing w:after="120"/>
        <w:ind w:firstLine="708"/>
        <w:jc w:val="both"/>
        <w:rPr>
          <w:rFonts w:ascii="Times New Roman" w:hAnsi="Times New Roman" w:cs="Times New Roman"/>
          <w:sz w:val="24"/>
          <w:szCs w:val="24"/>
        </w:rPr>
      </w:pPr>
      <w:r w:rsidRPr="001239E3">
        <w:rPr>
          <w:rFonts w:ascii="Times New Roman" w:hAnsi="Times New Roman" w:cs="Times New Roman"/>
          <w:sz w:val="24"/>
          <w:szCs w:val="24"/>
        </w:rPr>
        <w:t>7.5.</w:t>
      </w:r>
      <w:r w:rsidRPr="001239E3">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1239E3" w:rsidRPr="001239E3" w:rsidRDefault="001239E3" w:rsidP="001239E3">
      <w:pPr>
        <w:pStyle w:val="western"/>
        <w:spacing w:before="0" w:after="120"/>
        <w:ind w:firstLine="708"/>
        <w:rPr>
          <w:rFonts w:ascii="Times New Roman" w:hAnsi="Times New Roman" w:cs="Times New Roman"/>
          <w:lang w:eastAsia="en-US"/>
        </w:rPr>
      </w:pPr>
      <w:bookmarkStart w:id="122" w:name="_Ref339644698"/>
      <w:r w:rsidRPr="001239E3">
        <w:rPr>
          <w:rFonts w:ascii="Times New Roman" w:hAnsi="Times New Roman" w:cs="Times New Roman"/>
          <w:lang w:eastAsia="en-US"/>
        </w:rPr>
        <w:t>7.6.</w:t>
      </w:r>
      <w:r w:rsidRPr="001239E3">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2"/>
    </w:p>
    <w:p w:rsidR="001239E3" w:rsidRPr="001239E3" w:rsidRDefault="001239E3" w:rsidP="001239E3">
      <w:pPr>
        <w:pStyle w:val="western"/>
        <w:spacing w:before="0" w:after="120"/>
        <w:ind w:left="709"/>
        <w:rPr>
          <w:rFonts w:ascii="Times New Roman" w:hAnsi="Times New Roman" w:cs="Times New Roman"/>
          <w:lang w:eastAsia="en-US"/>
        </w:rPr>
      </w:pPr>
      <w:r w:rsidRPr="001239E3">
        <w:rPr>
          <w:rFonts w:ascii="Times New Roman" w:hAnsi="Times New Roman" w:cs="Times New Roman"/>
          <w:lang w:eastAsia="en-US"/>
        </w:rPr>
        <w:t>7.7.</w:t>
      </w:r>
      <w:r w:rsidRPr="001239E3">
        <w:rPr>
          <w:rFonts w:ascii="Times New Roman" w:hAnsi="Times New Roman" w:cs="Times New Roman"/>
          <w:lang w:eastAsia="en-US"/>
        </w:rPr>
        <w:tab/>
        <w:t>Передача Товара Поставщиком и приёмка Товара Покупателем оформляется</w:t>
      </w:r>
    </w:p>
    <w:p w:rsidR="001239E3" w:rsidRPr="001239E3" w:rsidRDefault="001239E3" w:rsidP="001239E3">
      <w:pPr>
        <w:pStyle w:val="western"/>
        <w:spacing w:before="0" w:after="120"/>
        <w:rPr>
          <w:rFonts w:ascii="Times New Roman" w:hAnsi="Times New Roman" w:cs="Times New Roman"/>
          <w:lang w:eastAsia="en-US"/>
        </w:rPr>
      </w:pPr>
      <w:r w:rsidRPr="001239E3">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7.8.</w:t>
      </w:r>
      <w:r w:rsidRPr="001239E3">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7.9.</w:t>
      </w:r>
      <w:r w:rsidRPr="001239E3">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1239E3">
        <w:rPr>
          <w:rFonts w:ascii="Times New Roman" w:hAnsi="Times New Roman" w:cs="Times New Roman"/>
        </w:rPr>
        <w:fldChar w:fldCharType="begin"/>
      </w:r>
      <w:r w:rsidRPr="001239E3">
        <w:rPr>
          <w:rFonts w:ascii="Times New Roman" w:hAnsi="Times New Roman" w:cs="Times New Roman"/>
        </w:rPr>
        <w:instrText xml:space="preserve"> REF _Ref339644698 \r \h  \* MERGEFORMAT </w:instrText>
      </w:r>
      <w:r w:rsidRPr="001239E3">
        <w:rPr>
          <w:rFonts w:ascii="Times New Roman" w:hAnsi="Times New Roman" w:cs="Times New Roman"/>
        </w:rPr>
      </w:r>
      <w:r w:rsidRPr="001239E3">
        <w:rPr>
          <w:rFonts w:ascii="Times New Roman" w:hAnsi="Times New Roman" w:cs="Times New Roman"/>
        </w:rPr>
        <w:fldChar w:fldCharType="separate"/>
      </w:r>
      <w:r w:rsidR="005F1F16">
        <w:rPr>
          <w:rFonts w:ascii="Times New Roman" w:hAnsi="Times New Roman" w:cs="Times New Roman"/>
          <w:lang w:eastAsia="en-US"/>
        </w:rPr>
        <w:t>0</w:t>
      </w:r>
      <w:r w:rsidRPr="001239E3">
        <w:rPr>
          <w:rFonts w:ascii="Times New Roman" w:hAnsi="Times New Roman" w:cs="Times New Roman"/>
        </w:rPr>
        <w:fldChar w:fldCharType="end"/>
      </w:r>
      <w:r w:rsidRPr="001239E3">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7.10.</w:t>
      </w:r>
      <w:r w:rsidRPr="001239E3">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7.11.</w:t>
      </w:r>
      <w:r w:rsidRPr="001239E3">
        <w:rPr>
          <w:rFonts w:ascii="Times New Roman" w:hAnsi="Times New Roman" w:cs="Times New Roman"/>
          <w:lang w:eastAsia="en-US"/>
        </w:rPr>
        <w:tab/>
      </w:r>
      <w:bookmarkStart w:id="123" w:name="_Ref339645625"/>
      <w:r w:rsidRPr="001239E3">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1239E3">
        <w:rPr>
          <w:rFonts w:ascii="Times New Roman" w:hAnsi="Times New Roman" w:cs="Times New Roman"/>
        </w:rPr>
        <w:t>10</w:t>
      </w:r>
      <w:r w:rsidRPr="001239E3">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3"/>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7.12.</w:t>
      </w:r>
      <w:r w:rsidRPr="001239E3">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1239E3" w:rsidRPr="001239E3" w:rsidRDefault="001239E3" w:rsidP="001239E3">
      <w:pPr>
        <w:pStyle w:val="western"/>
        <w:spacing w:before="0" w:after="120"/>
        <w:ind w:firstLine="480"/>
        <w:rPr>
          <w:rFonts w:ascii="Times New Roman" w:hAnsi="Times New Roman" w:cs="Times New Roman"/>
          <w:lang w:eastAsia="en-US"/>
        </w:rPr>
      </w:pPr>
      <w:r w:rsidRPr="001239E3">
        <w:rPr>
          <w:rFonts w:ascii="Times New Roman" w:hAnsi="Times New Roman" w:cs="Times New Roman"/>
          <w:lang w:eastAsia="en-US"/>
        </w:rPr>
        <w:t>7.13.</w:t>
      </w:r>
      <w:r w:rsidRPr="001239E3">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1239E3" w:rsidRPr="001239E3" w:rsidRDefault="001239E3" w:rsidP="001239E3">
      <w:pPr>
        <w:pStyle w:val="western"/>
        <w:keepNext/>
        <w:numPr>
          <w:ilvl w:val="0"/>
          <w:numId w:val="12"/>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Переход права собственности и риска случайной гибели Товара</w:t>
      </w:r>
    </w:p>
    <w:p w:rsidR="001239E3" w:rsidRPr="001239E3" w:rsidRDefault="001239E3" w:rsidP="001239E3">
      <w:pPr>
        <w:pStyle w:val="western"/>
        <w:numPr>
          <w:ilvl w:val="1"/>
          <w:numId w:val="12"/>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1239E3" w:rsidRPr="001239E3" w:rsidRDefault="001239E3" w:rsidP="001239E3">
      <w:pPr>
        <w:pStyle w:val="western"/>
        <w:keepNext/>
        <w:spacing w:before="240" w:after="120"/>
        <w:ind w:firstLine="228"/>
        <w:jc w:val="center"/>
        <w:outlineLvl w:val="1"/>
        <w:rPr>
          <w:rFonts w:ascii="Times New Roman" w:hAnsi="Times New Roman" w:cs="Times New Roman"/>
          <w:b/>
          <w:lang w:eastAsia="en-US"/>
        </w:rPr>
      </w:pPr>
      <w:r w:rsidRPr="001239E3">
        <w:rPr>
          <w:rFonts w:ascii="Times New Roman" w:hAnsi="Times New Roman" w:cs="Times New Roman"/>
          <w:b/>
          <w:lang w:eastAsia="en-US"/>
        </w:rPr>
        <w:t>9.</w:t>
      </w:r>
      <w:r w:rsidRPr="001239E3">
        <w:rPr>
          <w:rFonts w:ascii="Times New Roman" w:hAnsi="Times New Roman" w:cs="Times New Roman"/>
          <w:b/>
          <w:lang w:eastAsia="en-US"/>
        </w:rPr>
        <w:tab/>
        <w:t>Гарантия качества Товара</w:t>
      </w:r>
      <w:r w:rsidRPr="001239E3">
        <w:rPr>
          <w:rFonts w:ascii="Times New Roman" w:hAnsi="Times New Roman" w:cs="Times New Roman"/>
          <w:b/>
          <w:lang w:eastAsia="en-US"/>
        </w:rPr>
        <w:fldChar w:fldCharType="begin"/>
      </w:r>
      <w:r w:rsidRPr="001239E3">
        <w:rPr>
          <w:rFonts w:ascii="Times New Roman" w:hAnsi="Times New Roman" w:cs="Times New Roman"/>
          <w:b/>
          <w:lang w:eastAsia="en-US"/>
        </w:rPr>
        <w:fldChar w:fldCharType="end"/>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9.1.</w:t>
      </w:r>
      <w:r w:rsidRPr="001239E3">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1239E3" w:rsidRPr="001239E3" w:rsidRDefault="001239E3" w:rsidP="001239E3">
      <w:pPr>
        <w:spacing w:after="120"/>
        <w:ind w:firstLine="708"/>
        <w:jc w:val="both"/>
        <w:rPr>
          <w:rFonts w:ascii="Times New Roman" w:hAnsi="Times New Roman" w:cs="Times New Roman"/>
          <w:sz w:val="24"/>
          <w:szCs w:val="24"/>
        </w:rPr>
      </w:pPr>
      <w:r w:rsidRPr="001239E3">
        <w:rPr>
          <w:rFonts w:ascii="Times New Roman" w:hAnsi="Times New Roman" w:cs="Times New Roman"/>
          <w:sz w:val="24"/>
          <w:szCs w:val="24"/>
        </w:rPr>
        <w:t>9.2.</w:t>
      </w:r>
      <w:r w:rsidRPr="001239E3">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9.3.</w:t>
      </w:r>
      <w:r w:rsidRPr="001239E3">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9.4.</w:t>
      </w:r>
      <w:r w:rsidRPr="001239E3">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1239E3" w:rsidRPr="001239E3" w:rsidRDefault="001239E3" w:rsidP="001239E3">
      <w:pPr>
        <w:pStyle w:val="western"/>
        <w:spacing w:before="0" w:after="120"/>
        <w:ind w:firstLine="708"/>
        <w:rPr>
          <w:rFonts w:ascii="Times New Roman" w:hAnsi="Times New Roman" w:cs="Times New Roman"/>
          <w:lang w:eastAsia="en-US"/>
        </w:rPr>
      </w:pPr>
      <w:bookmarkStart w:id="124" w:name="_Ref339648066"/>
      <w:r w:rsidRPr="001239E3">
        <w:rPr>
          <w:rFonts w:ascii="Times New Roman" w:hAnsi="Times New Roman" w:cs="Times New Roman"/>
          <w:lang w:eastAsia="en-US"/>
        </w:rPr>
        <w:t>9.5.</w:t>
      </w:r>
      <w:r w:rsidRPr="001239E3">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bookmarkEnd w:id="124"/>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9.6.</w:t>
      </w:r>
      <w:r w:rsidRPr="001239E3">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1239E3" w:rsidRPr="001239E3" w:rsidRDefault="001239E3" w:rsidP="001239E3">
      <w:pPr>
        <w:pStyle w:val="western"/>
        <w:spacing w:before="0" w:after="120"/>
        <w:ind w:firstLine="708"/>
        <w:rPr>
          <w:rFonts w:ascii="Times New Roman" w:hAnsi="Times New Roman" w:cs="Times New Roman"/>
          <w:lang w:eastAsia="en-US"/>
        </w:rPr>
      </w:pPr>
      <w:r w:rsidRPr="001239E3">
        <w:rPr>
          <w:rFonts w:ascii="Times New Roman" w:hAnsi="Times New Roman" w:cs="Times New Roman"/>
          <w:lang w:eastAsia="en-US"/>
        </w:rPr>
        <w:t>9.7.</w:t>
      </w:r>
      <w:r w:rsidRPr="001239E3">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1239E3" w:rsidRPr="001239E3" w:rsidRDefault="001239E3" w:rsidP="00CE7C06">
      <w:pPr>
        <w:ind w:firstLine="709"/>
        <w:jc w:val="both"/>
        <w:rPr>
          <w:rFonts w:ascii="Times New Roman" w:hAnsi="Times New Roman" w:cs="Times New Roman"/>
          <w:sz w:val="24"/>
          <w:szCs w:val="24"/>
        </w:rPr>
      </w:pPr>
      <w:r w:rsidRPr="001239E3">
        <w:rPr>
          <w:rFonts w:ascii="Times New Roman" w:hAnsi="Times New Roman" w:cs="Times New Roman"/>
          <w:sz w:val="24"/>
          <w:szCs w:val="24"/>
        </w:rPr>
        <w:t>9.8.</w:t>
      </w:r>
      <w:r w:rsidRPr="001239E3">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Обстоятельства непреодолимой силы</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Порядок согласования Заказов</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1239E3">
        <w:rPr>
          <w:rFonts w:ascii="Times New Roman" w:hAnsi="Times New Roman" w:cs="Times New Roman"/>
          <w:i/>
          <w:color w:val="FF0000"/>
          <w:sz w:val="24"/>
          <w:szCs w:val="24"/>
        </w:rPr>
        <w:t>.</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1239E3" w:rsidRPr="001239E3" w:rsidRDefault="001239E3" w:rsidP="001239E3">
      <w:pPr>
        <w:numPr>
          <w:ilvl w:val="2"/>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подписать и скрепить печатью Заказ со своей Стороны;</w:t>
      </w:r>
    </w:p>
    <w:p w:rsidR="001239E3" w:rsidRPr="001239E3" w:rsidRDefault="001239E3" w:rsidP="001239E3">
      <w:pPr>
        <w:numPr>
          <w:ilvl w:val="2"/>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1239E3" w:rsidRPr="001239E3" w:rsidRDefault="001239E3" w:rsidP="001239E3">
      <w:pPr>
        <w:numPr>
          <w:ilvl w:val="2"/>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1239E3" w:rsidRPr="001239E3" w:rsidRDefault="001239E3" w:rsidP="001239E3">
      <w:pPr>
        <w:numPr>
          <w:ilvl w:val="1"/>
          <w:numId w:val="11"/>
        </w:numPr>
        <w:spacing w:after="120" w:line="240" w:lineRule="auto"/>
        <w:ind w:left="0" w:firstLine="709"/>
        <w:jc w:val="both"/>
        <w:rPr>
          <w:rFonts w:ascii="Times New Roman" w:hAnsi="Times New Roman" w:cs="Times New Roman"/>
          <w:sz w:val="24"/>
          <w:szCs w:val="24"/>
        </w:rPr>
      </w:pPr>
      <w:r w:rsidRPr="001239E3">
        <w:rPr>
          <w:rFonts w:ascii="Times New Roman" w:hAnsi="Times New Roman" w:cs="Times New Roman"/>
          <w:sz w:val="24"/>
          <w:szCs w:val="24"/>
        </w:rPr>
        <w:t>Согласованные Сторонами Заказы являются неотъемлемой частью настоящего Договора.</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Изменение и расторжение настоящего Договора</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Просрочка Поставки Товара (Партии Товара) более чем на 1 (один) </w:t>
      </w:r>
      <w:bookmarkStart w:id="125" w:name="ТекстовоеПоле77"/>
      <w:r w:rsidRPr="001239E3">
        <w:rPr>
          <w:rFonts w:ascii="Times New Roman" w:hAnsi="Times New Roman" w:cs="Times New Roman"/>
          <w:lang w:eastAsia="en-US"/>
        </w:rPr>
        <w:t>месяц</w:t>
      </w:r>
      <w:bookmarkEnd w:id="125"/>
      <w:r w:rsidRPr="001239E3">
        <w:rPr>
          <w:rFonts w:ascii="Times New Roman" w:hAnsi="Times New Roman" w:cs="Times New Roman"/>
          <w:lang w:eastAsia="en-US"/>
        </w:rPr>
        <w:t>;</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Нарушение Поставщиком иных существенных условий настоящего Договора.</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Направление документов, уведомлений, сообщений</w:t>
      </w:r>
      <w:r w:rsidRPr="001239E3">
        <w:rPr>
          <w:rFonts w:ascii="Times New Roman" w:hAnsi="Times New Roman" w:cs="Times New Roman"/>
          <w:b/>
          <w:lang w:eastAsia="en-US"/>
        </w:rPr>
        <w:fldChar w:fldCharType="begin"/>
      </w:r>
      <w:r w:rsidRPr="001239E3">
        <w:rPr>
          <w:rFonts w:ascii="Times New Roman" w:hAnsi="Times New Roman" w:cs="Times New Roman"/>
          <w:b/>
          <w:lang w:eastAsia="en-US"/>
        </w:rPr>
        <w:fldChar w:fldCharType="end"/>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для направления документов, уведомлений, сообщений:</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о Покупателе:</w:t>
      </w:r>
    </w:p>
    <w:p w:rsidR="001239E3" w:rsidRPr="001239E3" w:rsidRDefault="001239E3" w:rsidP="001239E3">
      <w:pPr>
        <w:suppressAutoHyphens/>
        <w:ind w:firstLine="709"/>
        <w:jc w:val="both"/>
        <w:rPr>
          <w:rFonts w:ascii="Times New Roman" w:hAnsi="Times New Roman" w:cs="Times New Roman"/>
          <w:color w:val="000000"/>
          <w:sz w:val="24"/>
          <w:szCs w:val="24"/>
          <w:lang w:eastAsia="zh-CN"/>
        </w:rPr>
      </w:pPr>
      <w:r w:rsidRPr="001239E3">
        <w:rPr>
          <w:rFonts w:ascii="Times New Roman" w:hAnsi="Times New Roman" w:cs="Times New Roman"/>
          <w:color w:val="000000"/>
          <w:sz w:val="24"/>
          <w:szCs w:val="24"/>
          <w:lang w:eastAsia="zh-CN"/>
        </w:rPr>
        <w:t>ФИО: Яппарова Резида Дамировна</w:t>
      </w:r>
    </w:p>
    <w:p w:rsidR="001239E3" w:rsidRPr="001239E3" w:rsidRDefault="001239E3" w:rsidP="001239E3">
      <w:pPr>
        <w:suppressAutoHyphens/>
        <w:ind w:firstLine="709"/>
        <w:jc w:val="both"/>
        <w:rPr>
          <w:rFonts w:ascii="Times New Roman" w:hAnsi="Times New Roman" w:cs="Times New Roman"/>
          <w:color w:val="000000"/>
          <w:sz w:val="24"/>
          <w:szCs w:val="24"/>
          <w:lang w:eastAsia="zh-CN"/>
        </w:rPr>
      </w:pPr>
      <w:r w:rsidRPr="001239E3">
        <w:rPr>
          <w:rFonts w:ascii="Times New Roman" w:hAnsi="Times New Roman" w:cs="Times New Roman"/>
          <w:color w:val="000000"/>
          <w:sz w:val="24"/>
          <w:szCs w:val="24"/>
          <w:lang w:eastAsia="zh-CN"/>
        </w:rPr>
        <w:t xml:space="preserve">Адрес: </w:t>
      </w:r>
      <w:r w:rsidRPr="001239E3">
        <w:rPr>
          <w:rFonts w:ascii="Times New Roman" w:hAnsi="Times New Roman" w:cs="Times New Roman"/>
          <w:sz w:val="24"/>
          <w:szCs w:val="24"/>
        </w:rPr>
        <w:t xml:space="preserve"> г. Уфа, ул. Ленина, 32, ком.505</w:t>
      </w:r>
    </w:p>
    <w:p w:rsidR="001239E3" w:rsidRPr="001239E3" w:rsidRDefault="001239E3" w:rsidP="001239E3">
      <w:pPr>
        <w:suppressAutoHyphens/>
        <w:ind w:firstLine="709"/>
        <w:jc w:val="both"/>
        <w:rPr>
          <w:rFonts w:ascii="Times New Roman" w:hAnsi="Times New Roman" w:cs="Times New Roman"/>
          <w:color w:val="000000"/>
          <w:sz w:val="24"/>
          <w:szCs w:val="24"/>
          <w:lang w:val="en-US" w:eastAsia="zh-CN"/>
        </w:rPr>
      </w:pPr>
      <w:r w:rsidRPr="001239E3">
        <w:rPr>
          <w:rFonts w:ascii="Times New Roman" w:hAnsi="Times New Roman" w:cs="Times New Roman"/>
          <w:color w:val="000000"/>
          <w:sz w:val="24"/>
          <w:szCs w:val="24"/>
          <w:lang w:eastAsia="zh-CN"/>
        </w:rPr>
        <w:t>Факс</w:t>
      </w:r>
      <w:r w:rsidRPr="001239E3">
        <w:rPr>
          <w:rFonts w:ascii="Times New Roman" w:hAnsi="Times New Roman" w:cs="Times New Roman"/>
          <w:color w:val="000000"/>
          <w:sz w:val="24"/>
          <w:szCs w:val="24"/>
          <w:lang w:val="en-US" w:eastAsia="zh-CN"/>
        </w:rPr>
        <w:t>:</w:t>
      </w:r>
      <w:r w:rsidRPr="001239E3">
        <w:rPr>
          <w:rFonts w:ascii="Times New Roman" w:hAnsi="Times New Roman" w:cs="Times New Roman"/>
          <w:sz w:val="24"/>
          <w:szCs w:val="24"/>
          <w:lang w:val="en-US"/>
        </w:rPr>
        <w:t xml:space="preserve"> 221-56-62</w:t>
      </w:r>
    </w:p>
    <w:p w:rsidR="001239E3" w:rsidRPr="001239E3" w:rsidRDefault="001239E3" w:rsidP="001239E3">
      <w:pPr>
        <w:suppressAutoHyphens/>
        <w:ind w:firstLine="709"/>
        <w:jc w:val="both"/>
        <w:rPr>
          <w:rStyle w:val="a3"/>
          <w:rFonts w:ascii="Times New Roman" w:hAnsi="Times New Roman" w:cs="Times New Roman"/>
          <w:sz w:val="24"/>
          <w:szCs w:val="24"/>
          <w:lang w:val="en-US" w:eastAsia="zh-CN"/>
        </w:rPr>
      </w:pPr>
      <w:r w:rsidRPr="001239E3">
        <w:rPr>
          <w:rFonts w:ascii="Times New Roman" w:hAnsi="Times New Roman" w:cs="Times New Roman"/>
          <w:color w:val="000000"/>
          <w:sz w:val="24"/>
          <w:szCs w:val="24"/>
          <w:lang w:val="en-US" w:eastAsia="zh-CN"/>
        </w:rPr>
        <w:t xml:space="preserve">e-mail: </w:t>
      </w:r>
      <w:hyperlink r:id="rId52" w:history="1">
        <w:r w:rsidRPr="001239E3">
          <w:rPr>
            <w:rStyle w:val="a3"/>
            <w:rFonts w:ascii="Times New Roman" w:hAnsi="Times New Roman" w:cs="Times New Roman"/>
            <w:sz w:val="24"/>
            <w:szCs w:val="24"/>
            <w:lang w:val="en-MY" w:eastAsia="zh-CN"/>
          </w:rPr>
          <w:t>r.yapparova</w:t>
        </w:r>
        <w:r w:rsidRPr="001239E3">
          <w:rPr>
            <w:rStyle w:val="a3"/>
            <w:rFonts w:ascii="Times New Roman" w:hAnsi="Times New Roman" w:cs="Times New Roman"/>
            <w:sz w:val="24"/>
            <w:szCs w:val="24"/>
            <w:lang w:val="en-US" w:eastAsia="zh-CN"/>
          </w:rPr>
          <w:t>@bashtel.ru</w:t>
        </w:r>
      </w:hyperlink>
    </w:p>
    <w:p w:rsidR="001239E3" w:rsidRPr="001239E3" w:rsidRDefault="001239E3" w:rsidP="001239E3">
      <w:pPr>
        <w:suppressAutoHyphens/>
        <w:ind w:firstLine="709"/>
        <w:jc w:val="both"/>
        <w:rPr>
          <w:rFonts w:ascii="Times New Roman" w:hAnsi="Times New Roman" w:cs="Times New Roman"/>
          <w:sz w:val="24"/>
          <w:szCs w:val="24"/>
          <w:lang w:val="en-US"/>
        </w:rPr>
      </w:pP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Информация о Поставщике:</w:t>
      </w:r>
    </w:p>
    <w:p w:rsidR="001239E3" w:rsidRPr="001239E3" w:rsidRDefault="001239E3" w:rsidP="001239E3">
      <w:pPr>
        <w:suppressAutoHyphens/>
        <w:spacing w:after="120"/>
        <w:ind w:firstLine="709"/>
        <w:jc w:val="both"/>
        <w:rPr>
          <w:rFonts w:ascii="Times New Roman" w:hAnsi="Times New Roman" w:cs="Times New Roman"/>
          <w:color w:val="000000"/>
          <w:sz w:val="24"/>
          <w:szCs w:val="24"/>
          <w:lang w:eastAsia="zh-CN"/>
        </w:rPr>
      </w:pPr>
      <w:r w:rsidRPr="001239E3">
        <w:rPr>
          <w:rFonts w:ascii="Times New Roman" w:hAnsi="Times New Roman" w:cs="Times New Roman"/>
          <w:color w:val="000000"/>
          <w:sz w:val="24"/>
          <w:szCs w:val="24"/>
          <w:lang w:eastAsia="zh-CN"/>
        </w:rPr>
        <w:t xml:space="preserve">Организация: </w:t>
      </w:r>
    </w:p>
    <w:p w:rsidR="001239E3" w:rsidRPr="001239E3" w:rsidRDefault="001239E3" w:rsidP="001239E3">
      <w:pPr>
        <w:suppressAutoHyphens/>
        <w:spacing w:after="120"/>
        <w:ind w:firstLine="709"/>
        <w:jc w:val="both"/>
        <w:rPr>
          <w:rFonts w:ascii="Times New Roman" w:hAnsi="Times New Roman" w:cs="Times New Roman"/>
          <w:color w:val="000000"/>
          <w:sz w:val="24"/>
          <w:szCs w:val="24"/>
          <w:lang w:eastAsia="zh-CN"/>
        </w:rPr>
      </w:pPr>
      <w:r w:rsidRPr="001239E3">
        <w:rPr>
          <w:rFonts w:ascii="Times New Roman" w:hAnsi="Times New Roman" w:cs="Times New Roman"/>
          <w:color w:val="000000"/>
          <w:sz w:val="24"/>
          <w:szCs w:val="24"/>
          <w:lang w:eastAsia="zh-CN"/>
        </w:rPr>
        <w:t xml:space="preserve">ФИО: </w:t>
      </w:r>
    </w:p>
    <w:p w:rsidR="001239E3" w:rsidRPr="001239E3" w:rsidRDefault="001239E3" w:rsidP="001239E3">
      <w:pPr>
        <w:suppressAutoHyphens/>
        <w:spacing w:after="120"/>
        <w:ind w:firstLine="709"/>
        <w:jc w:val="both"/>
        <w:rPr>
          <w:rFonts w:ascii="Times New Roman" w:hAnsi="Times New Roman" w:cs="Times New Roman"/>
          <w:color w:val="000000"/>
          <w:sz w:val="24"/>
          <w:szCs w:val="24"/>
          <w:lang w:eastAsia="zh-CN"/>
        </w:rPr>
      </w:pPr>
      <w:r w:rsidRPr="001239E3">
        <w:rPr>
          <w:rFonts w:ascii="Times New Roman" w:hAnsi="Times New Roman" w:cs="Times New Roman"/>
          <w:color w:val="000000"/>
          <w:sz w:val="24"/>
          <w:szCs w:val="24"/>
          <w:lang w:eastAsia="zh-CN"/>
        </w:rPr>
        <w:t>Адрес:</w:t>
      </w:r>
    </w:p>
    <w:p w:rsidR="001239E3" w:rsidRPr="001239E3" w:rsidRDefault="001239E3" w:rsidP="001239E3">
      <w:pPr>
        <w:pStyle w:val="a4"/>
        <w:numPr>
          <w:ilvl w:val="0"/>
          <w:numId w:val="11"/>
        </w:numPr>
        <w:suppressAutoHyphens/>
        <w:spacing w:after="120"/>
        <w:jc w:val="center"/>
        <w:rPr>
          <w:b/>
          <w:lang w:eastAsia="en-US"/>
        </w:rPr>
      </w:pPr>
      <w:r w:rsidRPr="001239E3">
        <w:rPr>
          <w:b/>
          <w:lang w:eastAsia="en-US"/>
        </w:rPr>
        <w:t xml:space="preserve">Применимое законодательство и порядок разрешения споров </w:t>
      </w:r>
      <w:r w:rsidRPr="001239E3">
        <w:rPr>
          <w:b/>
          <w:lang w:eastAsia="en-US"/>
        </w:rPr>
        <w:fldChar w:fldCharType="begin"/>
      </w:r>
      <w:r w:rsidRPr="001239E3">
        <w:rPr>
          <w:b/>
          <w:lang w:eastAsia="en-US"/>
        </w:rPr>
        <w:fldChar w:fldCharType="end"/>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Все споры и разногласия по настоящему Договору Стороны разрешают путём переговоров.</w:t>
      </w:r>
    </w:p>
    <w:p w:rsidR="001239E3" w:rsidRPr="001239E3" w:rsidRDefault="001239E3" w:rsidP="001239E3">
      <w:pPr>
        <w:pStyle w:val="western"/>
        <w:numPr>
          <w:ilvl w:val="1"/>
          <w:numId w:val="11"/>
        </w:numPr>
        <w:spacing w:before="0" w:after="120"/>
        <w:ind w:left="0" w:firstLine="709"/>
        <w:rPr>
          <w:rFonts w:ascii="Times New Roman" w:hAnsi="Times New Roman" w:cs="Times New Roman"/>
          <w:color w:val="FF0000"/>
          <w:lang w:eastAsia="en-US"/>
        </w:rPr>
      </w:pPr>
      <w:r w:rsidRPr="001239E3">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Срок действия настоящего Договора</w:t>
      </w:r>
      <w:r w:rsidRPr="001239E3">
        <w:rPr>
          <w:rFonts w:ascii="Times New Roman" w:hAnsi="Times New Roman" w:cs="Times New Roman"/>
          <w:b/>
          <w:lang w:eastAsia="en-US"/>
        </w:rPr>
        <w:fldChar w:fldCharType="begin"/>
      </w:r>
      <w:r w:rsidRPr="001239E3">
        <w:rPr>
          <w:rFonts w:ascii="Times New Roman" w:hAnsi="Times New Roman" w:cs="Times New Roman"/>
          <w:b/>
          <w:lang w:eastAsia="en-US"/>
        </w:rPr>
        <w:fldChar w:fldCharType="end"/>
      </w:r>
    </w:p>
    <w:p w:rsidR="001239E3" w:rsidRPr="001239E3" w:rsidRDefault="001239E3" w:rsidP="001239E3">
      <w:pPr>
        <w:spacing w:after="120"/>
        <w:ind w:left="142" w:firstLine="709"/>
        <w:jc w:val="both"/>
        <w:rPr>
          <w:rFonts w:ascii="Times New Roman" w:hAnsi="Times New Roman" w:cs="Times New Roman"/>
          <w:sz w:val="24"/>
          <w:szCs w:val="24"/>
        </w:rPr>
      </w:pPr>
      <w:r w:rsidRPr="001239E3">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марта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1239E3" w:rsidRPr="001239E3" w:rsidRDefault="001239E3" w:rsidP="001239E3">
      <w:pPr>
        <w:pStyle w:val="western"/>
        <w:keepNext/>
        <w:numPr>
          <w:ilvl w:val="0"/>
          <w:numId w:val="11"/>
        </w:numPr>
        <w:spacing w:before="240" w:after="120"/>
        <w:jc w:val="center"/>
        <w:outlineLvl w:val="1"/>
        <w:rPr>
          <w:rFonts w:ascii="Times New Roman" w:hAnsi="Times New Roman" w:cs="Times New Roman"/>
          <w:b/>
          <w:lang w:eastAsia="en-US"/>
        </w:rPr>
      </w:pPr>
      <w:r w:rsidRPr="001239E3">
        <w:rPr>
          <w:rFonts w:ascii="Times New Roman" w:hAnsi="Times New Roman" w:cs="Times New Roman"/>
          <w:b/>
          <w:lang w:eastAsia="en-US"/>
        </w:rPr>
        <w:t>Другие положения</w:t>
      </w:r>
      <w:r w:rsidRPr="001239E3">
        <w:rPr>
          <w:rFonts w:ascii="Times New Roman" w:hAnsi="Times New Roman" w:cs="Times New Roman"/>
          <w:b/>
          <w:lang w:eastAsia="en-US"/>
        </w:rPr>
        <w:fldChar w:fldCharType="begin"/>
      </w:r>
      <w:r w:rsidRPr="001239E3">
        <w:rPr>
          <w:rFonts w:ascii="Times New Roman" w:hAnsi="Times New Roman" w:cs="Times New Roman"/>
          <w:b/>
          <w:lang w:eastAsia="en-US"/>
        </w:rPr>
        <w:fldChar w:fldCharType="end"/>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1239E3" w:rsidRPr="001239E3" w:rsidRDefault="001239E3" w:rsidP="001239E3">
      <w:pPr>
        <w:pStyle w:val="western"/>
        <w:numPr>
          <w:ilvl w:val="1"/>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Приложение № 1 «Спецификация».</w:t>
      </w:r>
    </w:p>
    <w:p w:rsidR="001239E3" w:rsidRPr="001239E3" w:rsidRDefault="001239E3" w:rsidP="001239E3">
      <w:pPr>
        <w:pStyle w:val="western"/>
        <w:numPr>
          <w:ilvl w:val="2"/>
          <w:numId w:val="11"/>
        </w:numPr>
        <w:spacing w:before="0" w:after="120"/>
        <w:ind w:left="0" w:firstLine="709"/>
        <w:rPr>
          <w:rFonts w:ascii="Times New Roman" w:hAnsi="Times New Roman" w:cs="Times New Roman"/>
          <w:lang w:eastAsia="en-US"/>
        </w:rPr>
      </w:pPr>
      <w:r w:rsidRPr="001239E3">
        <w:rPr>
          <w:rFonts w:ascii="Times New Roman" w:hAnsi="Times New Roman" w:cs="Times New Roman"/>
          <w:lang w:eastAsia="en-US"/>
        </w:rPr>
        <w:t>Приложение № 2 «Форма Заказа».</w:t>
      </w:r>
    </w:p>
    <w:p w:rsidR="001239E3" w:rsidRPr="001239E3" w:rsidRDefault="001239E3" w:rsidP="001239E3">
      <w:pPr>
        <w:pStyle w:val="a4"/>
        <w:numPr>
          <w:ilvl w:val="2"/>
          <w:numId w:val="11"/>
        </w:numPr>
        <w:spacing w:after="120"/>
        <w:rPr>
          <w:lang w:eastAsia="en-US"/>
        </w:rPr>
      </w:pPr>
      <w:r w:rsidRPr="001239E3">
        <w:rPr>
          <w:lang w:eastAsia="en-US"/>
        </w:rPr>
        <w:t xml:space="preserve">Приложение № 3 «Технические требования к </w:t>
      </w:r>
      <w:r w:rsidR="00CE7C06" w:rsidRPr="00CE7C06">
        <w:rPr>
          <w:szCs w:val="28"/>
        </w:rPr>
        <w:t>малопарному кабелю</w:t>
      </w:r>
      <w:r w:rsidR="00CE7C06">
        <w:rPr>
          <w:szCs w:val="28"/>
        </w:rPr>
        <w:t xml:space="preserve"> для сетей абонентского доступа ШПД и ТфОП</w:t>
      </w:r>
      <w:r w:rsidRPr="001239E3">
        <w:rPr>
          <w:lang w:eastAsia="en-US"/>
        </w:rPr>
        <w:t>»</w:t>
      </w:r>
    </w:p>
    <w:p w:rsidR="001239E3" w:rsidRPr="001239E3" w:rsidRDefault="001239E3" w:rsidP="001239E3">
      <w:pPr>
        <w:pStyle w:val="a4"/>
        <w:spacing w:after="120"/>
        <w:ind w:left="1428"/>
        <w:rPr>
          <w:lang w:eastAsia="en-US"/>
        </w:rPr>
      </w:pPr>
    </w:p>
    <w:tbl>
      <w:tblPr>
        <w:tblW w:w="0" w:type="auto"/>
        <w:tblLook w:val="04A0" w:firstRow="1" w:lastRow="0" w:firstColumn="1" w:lastColumn="0" w:noHBand="0" w:noVBand="1"/>
      </w:tblPr>
      <w:tblGrid>
        <w:gridCol w:w="4537"/>
        <w:gridCol w:w="280"/>
        <w:gridCol w:w="4538"/>
      </w:tblGrid>
      <w:tr w:rsidR="001239E3" w:rsidRPr="001239E3" w:rsidTr="009D19C1">
        <w:tc>
          <w:tcPr>
            <w:tcW w:w="9570" w:type="dxa"/>
            <w:gridSpan w:val="3"/>
            <w:shd w:val="clear" w:color="auto" w:fill="auto"/>
            <w:vAlign w:val="center"/>
          </w:tcPr>
          <w:p w:rsidR="001239E3" w:rsidRPr="001239E3" w:rsidRDefault="001239E3" w:rsidP="009D19C1">
            <w:pPr>
              <w:pStyle w:val="western"/>
              <w:spacing w:before="0" w:after="120"/>
              <w:jc w:val="center"/>
              <w:rPr>
                <w:rFonts w:ascii="Times New Roman" w:hAnsi="Times New Roman" w:cs="Times New Roman"/>
                <w:b/>
                <w:lang w:eastAsia="en-US"/>
              </w:rPr>
            </w:pPr>
          </w:p>
          <w:p w:rsidR="001239E3" w:rsidRPr="001239E3" w:rsidRDefault="001239E3" w:rsidP="001239E3">
            <w:pPr>
              <w:pStyle w:val="western"/>
              <w:numPr>
                <w:ilvl w:val="0"/>
                <w:numId w:val="11"/>
              </w:numPr>
              <w:spacing w:before="0" w:after="120"/>
              <w:jc w:val="center"/>
              <w:rPr>
                <w:rFonts w:ascii="Times New Roman" w:hAnsi="Times New Roman" w:cs="Times New Roman"/>
                <w:lang w:eastAsia="en-US"/>
              </w:rPr>
            </w:pPr>
            <w:r w:rsidRPr="001239E3">
              <w:rPr>
                <w:rFonts w:ascii="Times New Roman" w:hAnsi="Times New Roman" w:cs="Times New Roman"/>
                <w:b/>
                <w:lang w:eastAsia="en-US"/>
              </w:rPr>
              <w:t>Адреса и банковские реквизиты Сторон</w:t>
            </w:r>
          </w:p>
        </w:tc>
      </w:tr>
      <w:tr w:rsidR="001239E3" w:rsidRPr="001239E3" w:rsidTr="009D19C1">
        <w:trPr>
          <w:trHeight w:val="409"/>
        </w:trPr>
        <w:tc>
          <w:tcPr>
            <w:tcW w:w="4644" w:type="dxa"/>
            <w:shd w:val="clear" w:color="auto" w:fill="auto"/>
          </w:tcPr>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ПАО «Башинформсвязь».</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ОГРН 1020202561686.</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ИНН </w:t>
            </w:r>
            <w:r w:rsidRPr="001239E3">
              <w:rPr>
                <w:rFonts w:ascii="Times New Roman" w:hAnsi="Times New Roman" w:cs="Times New Roman"/>
                <w:sz w:val="24"/>
                <w:szCs w:val="24"/>
                <w:lang w:eastAsia="ar-SA"/>
              </w:rPr>
              <w:t>0274018377</w:t>
            </w:r>
            <w:r w:rsidRPr="001239E3">
              <w:rPr>
                <w:rFonts w:ascii="Times New Roman" w:hAnsi="Times New Roman" w:cs="Times New Roman"/>
                <w:sz w:val="24"/>
                <w:szCs w:val="24"/>
              </w:rPr>
              <w:t>. КПП </w:t>
            </w:r>
            <w:r w:rsidRPr="001239E3">
              <w:rPr>
                <w:rFonts w:ascii="Times New Roman" w:hAnsi="Times New Roman" w:cs="Times New Roman"/>
                <w:sz w:val="24"/>
                <w:szCs w:val="24"/>
                <w:lang w:eastAsia="ar-SA"/>
              </w:rPr>
              <w:t>997750001</w:t>
            </w:r>
            <w:r w:rsidRPr="001239E3">
              <w:rPr>
                <w:rFonts w:ascii="Times New Roman" w:hAnsi="Times New Roman" w:cs="Times New Roman"/>
                <w:sz w:val="24"/>
                <w:szCs w:val="24"/>
              </w:rPr>
              <w:t>.</w:t>
            </w:r>
          </w:p>
          <w:p w:rsidR="001239E3" w:rsidRPr="001239E3" w:rsidRDefault="001239E3" w:rsidP="00012753">
            <w:pPr>
              <w:spacing w:after="0"/>
              <w:rPr>
                <w:rFonts w:ascii="Times New Roman" w:hAnsi="Times New Roman" w:cs="Times New Roman"/>
                <w:sz w:val="24"/>
                <w:szCs w:val="24"/>
                <w:lang w:eastAsia="ar-SA"/>
              </w:rPr>
            </w:pPr>
            <w:r w:rsidRPr="001239E3">
              <w:rPr>
                <w:rFonts w:ascii="Times New Roman" w:hAnsi="Times New Roman" w:cs="Times New Roman"/>
                <w:sz w:val="24"/>
                <w:szCs w:val="24"/>
              </w:rPr>
              <w:t xml:space="preserve">Адрес места нахождения: </w:t>
            </w:r>
            <w:r w:rsidRPr="001239E3">
              <w:rPr>
                <w:rFonts w:ascii="Times New Roman" w:hAnsi="Times New Roman" w:cs="Times New Roman"/>
                <w:sz w:val="24"/>
                <w:szCs w:val="24"/>
                <w:lang w:eastAsia="ar-SA"/>
              </w:rPr>
              <w:t>450077,</w:t>
            </w:r>
          </w:p>
          <w:p w:rsidR="001239E3" w:rsidRPr="001239E3" w:rsidRDefault="001239E3" w:rsidP="00012753">
            <w:pPr>
              <w:spacing w:after="0"/>
              <w:rPr>
                <w:rFonts w:ascii="Times New Roman" w:hAnsi="Times New Roman" w:cs="Times New Roman"/>
                <w:sz w:val="24"/>
                <w:szCs w:val="24"/>
                <w:lang w:eastAsia="ar-SA"/>
              </w:rPr>
            </w:pPr>
            <w:r w:rsidRPr="001239E3">
              <w:rPr>
                <w:rFonts w:ascii="Times New Roman" w:hAnsi="Times New Roman" w:cs="Times New Roman"/>
                <w:sz w:val="24"/>
                <w:szCs w:val="24"/>
                <w:lang w:eastAsia="ar-SA"/>
              </w:rPr>
              <w:t xml:space="preserve"> РБ, г. Уфа, ул. Ленина, 30</w:t>
            </w:r>
          </w:p>
          <w:p w:rsidR="001239E3" w:rsidRPr="001239E3" w:rsidRDefault="001239E3" w:rsidP="00012753">
            <w:pPr>
              <w:spacing w:after="0"/>
              <w:rPr>
                <w:rFonts w:ascii="Times New Roman" w:hAnsi="Times New Roman" w:cs="Times New Roman"/>
                <w:sz w:val="24"/>
                <w:szCs w:val="24"/>
                <w:lang w:eastAsia="ar-SA"/>
              </w:rPr>
            </w:pPr>
            <w:r w:rsidRPr="001239E3">
              <w:rPr>
                <w:rFonts w:ascii="Times New Roman" w:hAnsi="Times New Roman" w:cs="Times New Roman"/>
                <w:sz w:val="24"/>
                <w:szCs w:val="24"/>
              </w:rPr>
              <w:t xml:space="preserve">Почтовый адрес: </w:t>
            </w:r>
            <w:r w:rsidRPr="001239E3">
              <w:rPr>
                <w:rFonts w:ascii="Times New Roman" w:hAnsi="Times New Roman" w:cs="Times New Roman"/>
                <w:sz w:val="24"/>
                <w:szCs w:val="24"/>
                <w:lang w:eastAsia="ar-SA"/>
              </w:rPr>
              <w:t xml:space="preserve">450077, РБ, г. Уфа, </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lang w:eastAsia="ar-SA"/>
              </w:rPr>
              <w:t>ул. Ленина, 30</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Р/сч № 40702810900000005674</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В ОАО АБ «Россия»,</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БИК 044030861,</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 xml:space="preserve">Кор/сч №30101810800000000861  </w:t>
            </w:r>
          </w:p>
          <w:p w:rsidR="001239E3" w:rsidRPr="001239E3" w:rsidRDefault="001239E3" w:rsidP="00012753">
            <w:pPr>
              <w:spacing w:after="0"/>
              <w:ind w:left="-142"/>
              <w:rPr>
                <w:rFonts w:ascii="Times New Roman" w:hAnsi="Times New Roman" w:cs="Times New Roman"/>
                <w:sz w:val="24"/>
                <w:szCs w:val="24"/>
              </w:rPr>
            </w:pPr>
            <w:r w:rsidRPr="001239E3">
              <w:rPr>
                <w:rFonts w:ascii="Times New Roman" w:hAnsi="Times New Roman" w:cs="Times New Roman"/>
                <w:sz w:val="24"/>
                <w:szCs w:val="24"/>
              </w:rPr>
              <w:t xml:space="preserve">  в Северо-Западном Главном</w:t>
            </w:r>
          </w:p>
          <w:p w:rsidR="001239E3" w:rsidRPr="001239E3" w:rsidRDefault="001239E3" w:rsidP="00012753">
            <w:pPr>
              <w:spacing w:after="0"/>
              <w:rPr>
                <w:rFonts w:ascii="Times New Roman" w:hAnsi="Times New Roman" w:cs="Times New Roman"/>
                <w:sz w:val="24"/>
                <w:szCs w:val="24"/>
              </w:rPr>
            </w:pPr>
            <w:r w:rsidRPr="001239E3">
              <w:rPr>
                <w:rFonts w:ascii="Times New Roman" w:hAnsi="Times New Roman" w:cs="Times New Roman"/>
                <w:sz w:val="24"/>
                <w:szCs w:val="24"/>
              </w:rPr>
              <w:t xml:space="preserve">Управлении Банка России </w:t>
            </w:r>
          </w:p>
          <w:p w:rsidR="001239E3" w:rsidRPr="001239E3" w:rsidRDefault="001239E3" w:rsidP="00012753">
            <w:pPr>
              <w:pStyle w:val="western"/>
              <w:spacing w:before="0" w:after="0"/>
              <w:jc w:val="left"/>
              <w:rPr>
                <w:rFonts w:ascii="Times New Roman" w:hAnsi="Times New Roman" w:cs="Times New Roman"/>
                <w:lang w:eastAsia="en-US"/>
              </w:rPr>
            </w:pPr>
          </w:p>
          <w:p w:rsidR="001239E3" w:rsidRPr="001239E3" w:rsidRDefault="001239E3" w:rsidP="0001275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1239E3" w:rsidRPr="001239E3" w:rsidRDefault="001239E3" w:rsidP="00012753">
            <w:pPr>
              <w:pStyle w:val="western"/>
              <w:spacing w:before="0" w:after="0"/>
              <w:jc w:val="center"/>
              <w:rPr>
                <w:rFonts w:ascii="Times New Roman" w:hAnsi="Times New Roman" w:cs="Times New Roman"/>
                <w:lang w:eastAsia="en-US"/>
              </w:rPr>
            </w:pPr>
          </w:p>
        </w:tc>
        <w:tc>
          <w:tcPr>
            <w:tcW w:w="4642" w:type="dxa"/>
            <w:shd w:val="clear" w:color="auto" w:fill="auto"/>
          </w:tcPr>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ООО «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ОГРН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ИНН                  . КПП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Адрес места нахождения:,</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1239E3">
              <w:rPr>
                <w:rFonts w:ascii="Times New Roman" w:hAnsi="Times New Roman" w:cs="Times New Roman"/>
                <w:sz w:val="24"/>
                <w:szCs w:val="24"/>
              </w:rPr>
              <w:instrText xml:space="preserve"> FORMTEXT </w:instrText>
            </w:r>
            <w:r w:rsidRPr="001239E3">
              <w:rPr>
                <w:rFonts w:ascii="Times New Roman" w:hAnsi="Times New Roman" w:cs="Times New Roman"/>
                <w:sz w:val="24"/>
                <w:szCs w:val="24"/>
              </w:rPr>
            </w:r>
            <w:r w:rsidRPr="001239E3">
              <w:rPr>
                <w:rFonts w:ascii="Times New Roman" w:hAnsi="Times New Roman" w:cs="Times New Roman"/>
                <w:sz w:val="24"/>
                <w:szCs w:val="24"/>
              </w:rPr>
              <w:fldChar w:fldCharType="separate"/>
            </w:r>
            <w:r w:rsidRPr="001239E3">
              <w:rPr>
                <w:rFonts w:ascii="Times New Roman" w:hAnsi="Times New Roman" w:cs="Times New Roman"/>
                <w:sz w:val="24"/>
                <w:szCs w:val="24"/>
              </w:rPr>
              <w:t>Российская Федерация</w:t>
            </w:r>
            <w:r w:rsidRPr="001239E3">
              <w:rPr>
                <w:rFonts w:ascii="Times New Roman" w:hAnsi="Times New Roman" w:cs="Times New Roman"/>
                <w:sz w:val="24"/>
                <w:szCs w:val="24"/>
              </w:rPr>
              <w:fldChar w:fldCharType="end"/>
            </w:r>
            <w:r w:rsidRPr="001239E3">
              <w:rPr>
                <w:rFonts w:ascii="Times New Roman" w:hAnsi="Times New Roman" w:cs="Times New Roman"/>
                <w:sz w:val="24"/>
                <w:szCs w:val="24"/>
              </w:rPr>
              <w:t xml:space="preserve">,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 xml:space="preserve">ул.                   д.        ,оф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Почтовый адрес: индекс,</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1239E3">
              <w:rPr>
                <w:rFonts w:ascii="Times New Roman" w:hAnsi="Times New Roman" w:cs="Times New Roman"/>
                <w:sz w:val="24"/>
                <w:szCs w:val="24"/>
              </w:rPr>
              <w:instrText xml:space="preserve"> FORMTEXT </w:instrText>
            </w:r>
            <w:r w:rsidRPr="001239E3">
              <w:rPr>
                <w:rFonts w:ascii="Times New Roman" w:hAnsi="Times New Roman" w:cs="Times New Roman"/>
                <w:sz w:val="24"/>
                <w:szCs w:val="24"/>
              </w:rPr>
            </w:r>
            <w:r w:rsidRPr="001239E3">
              <w:rPr>
                <w:rFonts w:ascii="Times New Roman" w:hAnsi="Times New Roman" w:cs="Times New Roman"/>
                <w:sz w:val="24"/>
                <w:szCs w:val="24"/>
              </w:rPr>
              <w:fldChar w:fldCharType="separate"/>
            </w:r>
            <w:r w:rsidRPr="001239E3">
              <w:rPr>
                <w:rFonts w:ascii="Times New Roman" w:hAnsi="Times New Roman" w:cs="Times New Roman"/>
                <w:sz w:val="24"/>
                <w:szCs w:val="24"/>
              </w:rPr>
              <w:t>Российская Федерация</w:t>
            </w:r>
            <w:r w:rsidRPr="001239E3">
              <w:rPr>
                <w:rFonts w:ascii="Times New Roman" w:hAnsi="Times New Roman" w:cs="Times New Roman"/>
                <w:sz w:val="24"/>
                <w:szCs w:val="24"/>
              </w:rPr>
              <w:fldChar w:fldCharType="end"/>
            </w:r>
            <w:r w:rsidRPr="001239E3">
              <w:rPr>
                <w:rFonts w:ascii="Times New Roman" w:hAnsi="Times New Roman" w:cs="Times New Roman"/>
                <w:sz w:val="24"/>
                <w:szCs w:val="24"/>
              </w:rPr>
              <w:t xml:space="preserve">,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 xml:space="preserve">ул.                    д.       ,оф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 xml:space="preserve">Р/с №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В                                      ,</w:t>
            </w:r>
          </w:p>
          <w:p w:rsidR="001239E3" w:rsidRPr="001239E3" w:rsidRDefault="001239E3" w:rsidP="00012753">
            <w:pPr>
              <w:spacing w:after="0"/>
              <w:ind w:firstLine="198"/>
              <w:rPr>
                <w:rFonts w:ascii="Times New Roman" w:hAnsi="Times New Roman" w:cs="Times New Roman"/>
                <w:sz w:val="24"/>
                <w:szCs w:val="24"/>
              </w:rPr>
            </w:pPr>
            <w:r w:rsidRPr="001239E3">
              <w:rPr>
                <w:rFonts w:ascii="Times New Roman" w:hAnsi="Times New Roman" w:cs="Times New Roman"/>
                <w:sz w:val="24"/>
                <w:szCs w:val="24"/>
              </w:rPr>
              <w:t>К/с №                                ,</w:t>
            </w:r>
          </w:p>
          <w:p w:rsidR="001239E3" w:rsidRPr="001239E3" w:rsidRDefault="001239E3" w:rsidP="00012753">
            <w:pPr>
              <w:pStyle w:val="western"/>
              <w:spacing w:before="0" w:after="0"/>
              <w:ind w:firstLine="198"/>
              <w:jc w:val="left"/>
              <w:rPr>
                <w:rFonts w:ascii="Times New Roman" w:hAnsi="Times New Roman" w:cs="Times New Roman"/>
                <w:lang w:eastAsia="en-US"/>
              </w:rPr>
            </w:pPr>
            <w:r w:rsidRPr="001239E3">
              <w:rPr>
                <w:rFonts w:ascii="Times New Roman" w:hAnsi="Times New Roman" w:cs="Times New Roman"/>
                <w:lang w:eastAsia="ru-RU"/>
              </w:rPr>
              <w:t xml:space="preserve">БИК </w:t>
            </w:r>
            <w:r w:rsidRPr="001239E3">
              <w:rPr>
                <w:rFonts w:ascii="Times New Roman" w:hAnsi="Times New Roman" w:cs="Times New Roman"/>
                <w:lang w:eastAsia="ru-RU"/>
              </w:rPr>
              <w:noBreakHyphen/>
              <w:t xml:space="preserve">                              .</w:t>
            </w:r>
          </w:p>
        </w:tc>
      </w:tr>
      <w:tr w:rsidR="001239E3" w:rsidRPr="001239E3" w:rsidTr="009D19C1">
        <w:tc>
          <w:tcPr>
            <w:tcW w:w="4644" w:type="dxa"/>
            <w:shd w:val="clear" w:color="auto" w:fill="auto"/>
          </w:tcPr>
          <w:p w:rsidR="001239E3" w:rsidRPr="001239E3" w:rsidRDefault="001239E3" w:rsidP="00012753">
            <w:pPr>
              <w:pStyle w:val="western"/>
              <w:spacing w:before="0" w:after="0"/>
              <w:rPr>
                <w:rFonts w:ascii="Times New Roman" w:hAnsi="Times New Roman" w:cs="Times New Roman"/>
                <w:lang w:eastAsia="en-US"/>
              </w:rPr>
            </w:pPr>
            <w:r w:rsidRPr="001239E3">
              <w:rPr>
                <w:rFonts w:ascii="Times New Roman" w:hAnsi="Times New Roman" w:cs="Times New Roman"/>
                <w:lang w:eastAsia="en-US"/>
              </w:rPr>
              <w:t>От Покупателя</w:t>
            </w:r>
          </w:p>
        </w:tc>
        <w:tc>
          <w:tcPr>
            <w:tcW w:w="284" w:type="dxa"/>
            <w:shd w:val="clear" w:color="auto" w:fill="auto"/>
            <w:vAlign w:val="center"/>
          </w:tcPr>
          <w:p w:rsidR="001239E3" w:rsidRPr="001239E3" w:rsidRDefault="001239E3" w:rsidP="00012753">
            <w:pPr>
              <w:pStyle w:val="western"/>
              <w:spacing w:before="0" w:after="0"/>
              <w:jc w:val="center"/>
              <w:rPr>
                <w:rFonts w:ascii="Times New Roman" w:hAnsi="Times New Roman" w:cs="Times New Roman"/>
                <w:lang w:eastAsia="en-US"/>
              </w:rPr>
            </w:pPr>
          </w:p>
        </w:tc>
        <w:tc>
          <w:tcPr>
            <w:tcW w:w="4642" w:type="dxa"/>
            <w:shd w:val="clear" w:color="auto" w:fill="auto"/>
          </w:tcPr>
          <w:p w:rsidR="001239E3" w:rsidRPr="001239E3" w:rsidRDefault="001239E3" w:rsidP="00012753">
            <w:pPr>
              <w:pStyle w:val="western"/>
              <w:spacing w:before="0" w:after="0"/>
              <w:ind w:firstLine="742"/>
              <w:rPr>
                <w:rFonts w:ascii="Times New Roman" w:hAnsi="Times New Roman" w:cs="Times New Roman"/>
                <w:lang w:eastAsia="en-US"/>
              </w:rPr>
            </w:pPr>
            <w:r w:rsidRPr="001239E3">
              <w:rPr>
                <w:rFonts w:ascii="Times New Roman" w:hAnsi="Times New Roman" w:cs="Times New Roman"/>
                <w:lang w:eastAsia="en-US"/>
              </w:rPr>
              <w:t>От Поставщика</w:t>
            </w:r>
          </w:p>
          <w:p w:rsidR="001239E3" w:rsidRPr="001239E3" w:rsidRDefault="001239E3" w:rsidP="00012753">
            <w:pPr>
              <w:pStyle w:val="western"/>
              <w:spacing w:before="0" w:after="0"/>
              <w:ind w:firstLine="742"/>
              <w:rPr>
                <w:rFonts w:ascii="Times New Roman" w:hAnsi="Times New Roman" w:cs="Times New Roman"/>
                <w:lang w:eastAsia="en-US"/>
              </w:rPr>
            </w:pPr>
          </w:p>
        </w:tc>
      </w:tr>
      <w:tr w:rsidR="001239E3" w:rsidRPr="001239E3" w:rsidTr="009D19C1">
        <w:tc>
          <w:tcPr>
            <w:tcW w:w="4644" w:type="dxa"/>
            <w:shd w:val="clear" w:color="auto" w:fill="auto"/>
          </w:tcPr>
          <w:p w:rsidR="001239E3" w:rsidRPr="001239E3" w:rsidRDefault="001239E3" w:rsidP="00012753">
            <w:pPr>
              <w:pStyle w:val="western"/>
              <w:tabs>
                <w:tab w:val="left" w:pos="709"/>
              </w:tabs>
              <w:spacing w:before="240" w:after="0"/>
              <w:jc w:val="left"/>
              <w:rPr>
                <w:rFonts w:ascii="Times New Roman" w:hAnsi="Times New Roman" w:cs="Times New Roman"/>
                <w:lang w:eastAsia="en-US"/>
              </w:rPr>
            </w:pPr>
            <w:r w:rsidRPr="001239E3">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1239E3" w:rsidRPr="001239E3" w:rsidRDefault="001239E3" w:rsidP="00012753">
            <w:pPr>
              <w:pStyle w:val="western"/>
              <w:spacing w:before="0" w:after="0"/>
              <w:jc w:val="center"/>
              <w:rPr>
                <w:rFonts w:ascii="Times New Roman" w:hAnsi="Times New Roman" w:cs="Times New Roman"/>
                <w:lang w:eastAsia="en-US"/>
              </w:rPr>
            </w:pPr>
          </w:p>
        </w:tc>
        <w:tc>
          <w:tcPr>
            <w:tcW w:w="4642" w:type="dxa"/>
            <w:shd w:val="clear" w:color="auto" w:fill="auto"/>
          </w:tcPr>
          <w:p w:rsidR="001239E3" w:rsidRPr="001239E3" w:rsidRDefault="001239E3" w:rsidP="00012753">
            <w:pPr>
              <w:pStyle w:val="western"/>
              <w:spacing w:before="240" w:after="0"/>
              <w:ind w:firstLine="742"/>
              <w:jc w:val="left"/>
              <w:rPr>
                <w:rFonts w:ascii="Times New Roman" w:hAnsi="Times New Roman" w:cs="Times New Roman"/>
                <w:lang w:eastAsia="en-US"/>
              </w:rPr>
            </w:pPr>
            <w:r w:rsidRPr="001239E3">
              <w:rPr>
                <w:rFonts w:ascii="Times New Roman" w:hAnsi="Times New Roman" w:cs="Times New Roman"/>
                <w:noProof/>
                <w:lang w:eastAsia="en-US"/>
              </w:rPr>
              <w:t>______________  И.О.Ф.</w:t>
            </w:r>
          </w:p>
        </w:tc>
      </w:tr>
      <w:tr w:rsidR="001239E3" w:rsidRPr="00A56DC0" w:rsidTr="009D19C1">
        <w:tc>
          <w:tcPr>
            <w:tcW w:w="4644" w:type="dxa"/>
            <w:shd w:val="clear" w:color="auto" w:fill="auto"/>
          </w:tcPr>
          <w:p w:rsidR="001239E3" w:rsidRPr="00A56DC0" w:rsidRDefault="001239E3" w:rsidP="009D19C1">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1239E3" w:rsidRPr="00A56DC0" w:rsidRDefault="001239E3" w:rsidP="009D19C1">
            <w:pPr>
              <w:pStyle w:val="western"/>
              <w:spacing w:before="0" w:after="0"/>
              <w:jc w:val="center"/>
              <w:rPr>
                <w:rFonts w:ascii="Times New Roman" w:hAnsi="Times New Roman" w:cs="Times New Roman"/>
                <w:lang w:eastAsia="en-US"/>
              </w:rPr>
            </w:pPr>
          </w:p>
        </w:tc>
        <w:tc>
          <w:tcPr>
            <w:tcW w:w="4642" w:type="dxa"/>
            <w:shd w:val="clear" w:color="auto" w:fill="auto"/>
          </w:tcPr>
          <w:p w:rsidR="001239E3" w:rsidRPr="00A56DC0" w:rsidRDefault="001239E3" w:rsidP="009D19C1">
            <w:pPr>
              <w:pStyle w:val="western"/>
              <w:spacing w:before="240" w:after="0"/>
              <w:jc w:val="left"/>
              <w:rPr>
                <w:rFonts w:ascii="Times New Roman" w:hAnsi="Times New Roman" w:cs="Times New Roman"/>
                <w:lang w:eastAsia="en-US"/>
              </w:rPr>
            </w:pPr>
          </w:p>
        </w:tc>
      </w:tr>
      <w:tr w:rsidR="001239E3" w:rsidRPr="00A56DC0" w:rsidTr="009D19C1">
        <w:tc>
          <w:tcPr>
            <w:tcW w:w="4644" w:type="dxa"/>
            <w:shd w:val="clear" w:color="auto" w:fill="auto"/>
            <w:vAlign w:val="center"/>
          </w:tcPr>
          <w:p w:rsidR="001239E3" w:rsidRPr="00A56DC0" w:rsidRDefault="001239E3" w:rsidP="009D19C1">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1239E3" w:rsidRPr="00A56DC0" w:rsidRDefault="001239E3" w:rsidP="009D19C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1239E3" w:rsidRPr="00A56DC0" w:rsidRDefault="001239E3" w:rsidP="009D19C1">
            <w:pPr>
              <w:pStyle w:val="western"/>
              <w:spacing w:before="0" w:after="0"/>
              <w:jc w:val="center"/>
              <w:rPr>
                <w:rFonts w:ascii="Times New Roman" w:hAnsi="Times New Roman" w:cs="Times New Roman"/>
                <w:lang w:eastAsia="en-US"/>
              </w:rPr>
            </w:pPr>
          </w:p>
        </w:tc>
      </w:tr>
    </w:tbl>
    <w:p w:rsidR="00706EC3" w:rsidRDefault="00706EC3" w:rsidP="006B2AB4">
      <w:pPr>
        <w:outlineLvl w:val="0"/>
        <w:rPr>
          <w:b/>
        </w:rPr>
      </w:pPr>
    </w:p>
    <w:p w:rsidR="00C505DC" w:rsidRDefault="00C505DC" w:rsidP="006B2AB4">
      <w:pPr>
        <w:outlineLvl w:val="0"/>
        <w:rPr>
          <w:b/>
        </w:rPr>
      </w:pPr>
    </w:p>
    <w:p w:rsidR="00C505DC" w:rsidRDefault="00C505DC" w:rsidP="006B2AB4">
      <w:pPr>
        <w:outlineLvl w:val="0"/>
        <w:rPr>
          <w:b/>
        </w:rPr>
      </w:pPr>
    </w:p>
    <w:p w:rsidR="00C505DC" w:rsidRDefault="00C505DC" w:rsidP="006B2AB4">
      <w:pPr>
        <w:outlineLvl w:val="0"/>
        <w:rPr>
          <w:b/>
        </w:rPr>
      </w:pPr>
    </w:p>
    <w:p w:rsidR="00C505DC" w:rsidRDefault="00C505DC" w:rsidP="006B2AB4">
      <w:pPr>
        <w:outlineLvl w:val="0"/>
        <w:rPr>
          <w:b/>
        </w:rPr>
        <w:sectPr w:rsidR="00C505DC" w:rsidSect="00706EC3">
          <w:headerReference w:type="even" r:id="rId53"/>
          <w:headerReference w:type="default" r:id="rId54"/>
          <w:pgSz w:w="11906" w:h="16838"/>
          <w:pgMar w:top="1134" w:right="850" w:bottom="1134" w:left="1701" w:header="708" w:footer="708" w:gutter="0"/>
          <w:cols w:space="708"/>
          <w:titlePg/>
          <w:docGrid w:linePitch="360"/>
        </w:sectPr>
      </w:pPr>
    </w:p>
    <w:p w:rsidR="00C505DC" w:rsidRPr="00140378" w:rsidRDefault="00C505DC" w:rsidP="00C505DC">
      <w:pPr>
        <w:pageBreakBefore/>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Приложение № 1</w:t>
      </w:r>
    </w:p>
    <w:p w:rsidR="00C505DC" w:rsidRPr="00140378" w:rsidRDefault="00C505DC" w:rsidP="00C505DC">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к Договору поставки</w:t>
      </w:r>
    </w:p>
    <w:p w:rsidR="00C505DC" w:rsidRPr="00140378" w:rsidRDefault="00C505DC" w:rsidP="00C505DC">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C505DC" w:rsidRPr="00140378" w:rsidRDefault="00C505DC" w:rsidP="00C505DC">
      <w:pPr>
        <w:spacing w:after="0"/>
        <w:rPr>
          <w:rFonts w:ascii="Times New Roman" w:eastAsia="Calibri" w:hAnsi="Times New Roman" w:cs="Times New Roman"/>
          <w:b/>
          <w:bCs/>
          <w:sz w:val="24"/>
          <w:szCs w:val="24"/>
        </w:rPr>
      </w:pPr>
    </w:p>
    <w:p w:rsidR="00C505DC" w:rsidRPr="00140378" w:rsidRDefault="00C505DC" w:rsidP="00C505DC">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СПЕЦИФИКАЦИЯ</w:t>
      </w:r>
    </w:p>
    <w:p w:rsidR="00C505DC" w:rsidRPr="00140378" w:rsidRDefault="00C505DC" w:rsidP="00C505DC">
      <w:pPr>
        <w:spacing w:after="0"/>
        <w:ind w:left="1068"/>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г.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«____» ________ 20 ____ г.</w:t>
      </w:r>
    </w:p>
    <w:p w:rsidR="00C505DC" w:rsidRPr="00140378" w:rsidRDefault="00C505DC" w:rsidP="00C505DC">
      <w:pPr>
        <w:spacing w:after="0"/>
        <w:jc w:val="center"/>
        <w:rPr>
          <w:rFonts w:ascii="Times New Roman" w:eastAsia="Calibri" w:hAnsi="Times New Roman" w:cs="Times New Roman"/>
          <w:sz w:val="24"/>
          <w:szCs w:val="24"/>
        </w:rPr>
      </w:pPr>
      <w:r w:rsidRPr="00140378">
        <w:rPr>
          <w:rFonts w:ascii="Times New Roman" w:eastAsia="Calibri" w:hAnsi="Times New Roman" w:cs="Times New Roman"/>
          <w:sz w:val="24"/>
          <w:szCs w:val="24"/>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505DC" w:rsidRPr="00140378" w:rsidTr="00BE46B6">
        <w:trPr>
          <w:trHeight w:val="1719"/>
        </w:trPr>
        <w:tc>
          <w:tcPr>
            <w:tcW w:w="835" w:type="dxa"/>
            <w:tcBorders>
              <w:top w:val="single" w:sz="8" w:space="0" w:color="auto"/>
              <w:left w:val="single" w:sz="8" w:space="0" w:color="auto"/>
              <w:bottom w:val="nil"/>
              <w:right w:val="nil"/>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505DC" w:rsidRPr="00140378" w:rsidRDefault="00C505DC" w:rsidP="00BE46B6">
            <w:pPr>
              <w:spacing w:after="0"/>
              <w:jc w:val="center"/>
              <w:rPr>
                <w:rFonts w:ascii="Times New Roman" w:eastAsia="MS Mincho" w:hAnsi="Times New Roman" w:cs="Times New Roman"/>
                <w:b/>
                <w:bCs/>
                <w:sz w:val="24"/>
                <w:szCs w:val="24"/>
              </w:rPr>
            </w:pPr>
          </w:p>
          <w:p w:rsidR="00C505DC" w:rsidRPr="00140378" w:rsidRDefault="00C505DC" w:rsidP="00BE46B6">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в том числе НДС (по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w:t>
            </w:r>
            <w:r w:rsidRPr="00140378">
              <w:rPr>
                <w:rFonts w:ascii="Times New Roman" w:eastAsia="MS Mincho" w:hAnsi="Times New Roman" w:cs="Times New Roman"/>
                <w:b/>
                <w:bCs/>
                <w:sz w:val="24"/>
                <w:szCs w:val="24"/>
              </w:rPr>
              <w:t>(указывается в рублях РФ)</w:t>
            </w:r>
          </w:p>
        </w:tc>
      </w:tr>
      <w:tr w:rsidR="00C505DC" w:rsidRPr="00140378" w:rsidTr="00BE46B6">
        <w:trPr>
          <w:trHeight w:val="368"/>
        </w:trPr>
        <w:tc>
          <w:tcPr>
            <w:tcW w:w="12014" w:type="dxa"/>
            <w:gridSpan w:val="6"/>
            <w:tcBorders>
              <w:top w:val="single" w:sz="8" w:space="0" w:color="auto"/>
              <w:left w:val="single" w:sz="8" w:space="0" w:color="auto"/>
              <w:bottom w:val="nil"/>
              <w:right w:val="nil"/>
            </w:tcBorders>
          </w:tcPr>
          <w:p w:rsidR="00C505DC" w:rsidRPr="00140378" w:rsidRDefault="00C505DC" w:rsidP="00BE46B6">
            <w:pPr>
              <w:spacing w:after="0"/>
              <w:rPr>
                <w:rFonts w:ascii="Times New Roman" w:eastAsia="MS Mincho" w:hAnsi="Times New Roman" w:cs="Times New Roman"/>
                <w:i/>
                <w:iCs/>
                <w:sz w:val="24"/>
                <w:szCs w:val="24"/>
              </w:rPr>
            </w:pPr>
            <w:r w:rsidRPr="00140378">
              <w:rPr>
                <w:rFonts w:ascii="Times New Roman" w:eastAsia="MS Mincho" w:hAnsi="Times New Roman" w:cs="Times New Roman"/>
                <w:i/>
                <w:iCs/>
                <w:sz w:val="24"/>
                <w:szCs w:val="24"/>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505DC" w:rsidRPr="00140378" w:rsidRDefault="00C505DC" w:rsidP="00BE46B6">
            <w:pPr>
              <w:spacing w:after="0"/>
              <w:rPr>
                <w:rFonts w:ascii="Times New Roman" w:eastAsia="MS Mincho" w:hAnsi="Times New Roman" w:cs="Times New Roman"/>
                <w:i/>
                <w:iCs/>
                <w:sz w:val="24"/>
                <w:szCs w:val="24"/>
              </w:rPr>
            </w:pPr>
          </w:p>
        </w:tc>
      </w:tr>
      <w:tr w:rsidR="00C505DC" w:rsidRPr="00140378" w:rsidTr="00BE46B6">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single" w:sz="8" w:space="0" w:color="auto"/>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single" w:sz="8" w:space="0" w:color="auto"/>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single" w:sz="8" w:space="0" w:color="auto"/>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single" w:sz="8" w:space="0" w:color="auto"/>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single" w:sz="8" w:space="0" w:color="auto"/>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C505DC" w:rsidRPr="00140378" w:rsidRDefault="00C505DC" w:rsidP="00BE46B6">
            <w:pPr>
              <w:spacing w:after="0"/>
              <w:rPr>
                <w:rFonts w:ascii="Times New Roman" w:eastAsia="MS Mincho" w:hAnsi="Times New Roman" w:cs="Times New Roman"/>
                <w:sz w:val="24"/>
                <w:szCs w:val="24"/>
              </w:rPr>
            </w:pPr>
          </w:p>
        </w:tc>
      </w:tr>
      <w:tr w:rsidR="00C505DC" w:rsidRPr="00140378" w:rsidTr="00BE46B6">
        <w:trPr>
          <w:trHeight w:val="353"/>
        </w:trPr>
        <w:tc>
          <w:tcPr>
            <w:tcW w:w="835" w:type="dxa"/>
            <w:tcBorders>
              <w:top w:val="nil"/>
              <w:left w:val="single" w:sz="8" w:space="0" w:color="auto"/>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C505DC" w:rsidRPr="00140378" w:rsidRDefault="00C505DC" w:rsidP="00BE46B6">
            <w:pPr>
              <w:spacing w:after="0"/>
              <w:rPr>
                <w:rFonts w:ascii="Times New Roman" w:eastAsia="MS Mincho" w:hAnsi="Times New Roman" w:cs="Times New Roman"/>
                <w:sz w:val="24"/>
                <w:szCs w:val="24"/>
              </w:rPr>
            </w:pPr>
          </w:p>
        </w:tc>
      </w:tr>
      <w:tr w:rsidR="00C505DC" w:rsidRPr="00140378" w:rsidTr="00BE46B6">
        <w:trPr>
          <w:trHeight w:val="353"/>
        </w:trPr>
        <w:tc>
          <w:tcPr>
            <w:tcW w:w="835" w:type="dxa"/>
            <w:tcBorders>
              <w:top w:val="nil"/>
              <w:left w:val="single" w:sz="8" w:space="0" w:color="auto"/>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C505DC" w:rsidRPr="00140378" w:rsidRDefault="00C505DC" w:rsidP="00BE46B6">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C505DC" w:rsidRPr="00140378" w:rsidRDefault="00C505DC" w:rsidP="00BE46B6">
            <w:pPr>
              <w:spacing w:after="0"/>
              <w:rPr>
                <w:rFonts w:ascii="Times New Roman" w:eastAsia="MS Mincho" w:hAnsi="Times New Roman" w:cs="Times New Roman"/>
                <w:sz w:val="24"/>
                <w:szCs w:val="24"/>
              </w:rPr>
            </w:pPr>
          </w:p>
        </w:tc>
      </w:tr>
    </w:tbl>
    <w:p w:rsidR="00C505DC" w:rsidRDefault="00C505DC" w:rsidP="002147C3">
      <w:pPr>
        <w:spacing w:after="0"/>
        <w:jc w:val="both"/>
        <w:rPr>
          <w:rFonts w:ascii="Times New Roman" w:eastAsia="MS Mincho" w:hAnsi="Times New Roman" w:cs="Times New Roman"/>
          <w:sz w:val="24"/>
          <w:szCs w:val="24"/>
          <w:lang w:eastAsia="ja-JP"/>
        </w:rPr>
      </w:pPr>
    </w:p>
    <w:p w:rsidR="00C505DC" w:rsidRDefault="00C505DC" w:rsidP="00C505DC">
      <w:pPr>
        <w:spacing w:after="0"/>
        <w:ind w:firstLine="709"/>
        <w:jc w:val="both"/>
        <w:rPr>
          <w:rFonts w:ascii="Times New Roman" w:eastAsia="MS Mincho" w:hAnsi="Times New Roman" w:cs="Times New Roman"/>
          <w:sz w:val="24"/>
          <w:szCs w:val="24"/>
          <w:lang w:eastAsia="ja-JP"/>
        </w:rPr>
      </w:pPr>
    </w:p>
    <w:p w:rsidR="00C505DC" w:rsidRPr="00140378" w:rsidRDefault="00C505DC" w:rsidP="00C505DC">
      <w:pPr>
        <w:spacing w:after="0"/>
        <w:ind w:firstLine="709"/>
        <w:jc w:val="both"/>
        <w:rPr>
          <w:rFonts w:ascii="Times New Roman" w:eastAsia="MS Mincho" w:hAnsi="Times New Roman" w:cs="Times New Roman"/>
          <w:sz w:val="24"/>
          <w:szCs w:val="24"/>
          <w:lang w:eastAsia="ja-JP"/>
        </w:rPr>
      </w:pPr>
    </w:p>
    <w:p w:rsidR="00C505DC" w:rsidRPr="00140378" w:rsidRDefault="00C505DC" w:rsidP="00C505DC">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tbl>
      <w:tblPr>
        <w:tblW w:w="0" w:type="auto"/>
        <w:tblLook w:val="01E0" w:firstRow="1" w:lastRow="1" w:firstColumn="1" w:lastColumn="1" w:noHBand="0" w:noVBand="0"/>
      </w:tblPr>
      <w:tblGrid>
        <w:gridCol w:w="4785"/>
        <w:gridCol w:w="9782"/>
      </w:tblGrid>
      <w:tr w:rsidR="00C505DC" w:rsidRPr="00140378" w:rsidTr="00BE46B6">
        <w:tc>
          <w:tcPr>
            <w:tcW w:w="4785" w:type="dxa"/>
          </w:tcPr>
          <w:p w:rsidR="00C505DC" w:rsidRPr="00140378" w:rsidRDefault="00C505DC" w:rsidP="00BE46B6">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9782" w:type="dxa"/>
          </w:tcPr>
          <w:p w:rsidR="00C505DC" w:rsidRPr="00140378" w:rsidRDefault="00C505DC" w:rsidP="00BE46B6">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C505DC" w:rsidRPr="00140378" w:rsidTr="00BE46B6">
        <w:tc>
          <w:tcPr>
            <w:tcW w:w="4785" w:type="dxa"/>
          </w:tcPr>
          <w:p w:rsidR="00C505DC" w:rsidRPr="00140378" w:rsidRDefault="00C505DC" w:rsidP="00BE46B6">
            <w:pPr>
              <w:spacing w:after="0"/>
              <w:jc w:val="center"/>
              <w:rPr>
                <w:rFonts w:ascii="Times New Roman" w:eastAsia="MS Mincho" w:hAnsi="Times New Roman" w:cs="Times New Roman"/>
                <w:sz w:val="24"/>
                <w:szCs w:val="24"/>
                <w:lang w:eastAsia="ja-JP"/>
              </w:rPr>
            </w:pPr>
          </w:p>
        </w:tc>
        <w:tc>
          <w:tcPr>
            <w:tcW w:w="9782" w:type="dxa"/>
          </w:tcPr>
          <w:p w:rsidR="00C505DC" w:rsidRPr="00140378" w:rsidRDefault="00C505DC" w:rsidP="00BE46B6">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C505DC" w:rsidRPr="00140378" w:rsidTr="00BE46B6">
        <w:tc>
          <w:tcPr>
            <w:tcW w:w="4785" w:type="dxa"/>
          </w:tcPr>
          <w:p w:rsidR="00C505DC" w:rsidRPr="00140378" w:rsidRDefault="00C505DC" w:rsidP="00BE46B6">
            <w:pPr>
              <w:spacing w:after="0"/>
              <w:jc w:val="center"/>
              <w:rPr>
                <w:rFonts w:ascii="Times New Roman" w:eastAsia="MS Mincho" w:hAnsi="Times New Roman" w:cs="Times New Roman"/>
                <w:sz w:val="24"/>
                <w:szCs w:val="24"/>
                <w:lang w:eastAsia="ja-JP"/>
              </w:rPr>
            </w:pPr>
          </w:p>
        </w:tc>
        <w:tc>
          <w:tcPr>
            <w:tcW w:w="9782" w:type="dxa"/>
          </w:tcPr>
          <w:p w:rsidR="00C505DC" w:rsidRPr="00140378" w:rsidRDefault="00C505DC" w:rsidP="00BE46B6">
            <w:pPr>
              <w:spacing w:after="0"/>
              <w:ind w:left="4004"/>
              <w:jc w:val="center"/>
              <w:rPr>
                <w:rFonts w:ascii="Times New Roman" w:eastAsia="MS Mincho" w:hAnsi="Times New Roman" w:cs="Times New Roman"/>
                <w:sz w:val="24"/>
                <w:szCs w:val="24"/>
                <w:lang w:eastAsia="ja-JP"/>
              </w:rPr>
            </w:pPr>
          </w:p>
        </w:tc>
      </w:tr>
      <w:tr w:rsidR="00C505DC" w:rsidRPr="00140378" w:rsidTr="00BE46B6">
        <w:tc>
          <w:tcPr>
            <w:tcW w:w="4785" w:type="dxa"/>
          </w:tcPr>
          <w:p w:rsidR="00C505DC" w:rsidRPr="00140378" w:rsidRDefault="00C505DC" w:rsidP="00BE46B6">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9782" w:type="dxa"/>
          </w:tcPr>
          <w:p w:rsidR="00C505DC" w:rsidRPr="00140378" w:rsidRDefault="00C505DC" w:rsidP="00BE46B6">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r>
      <w:tr w:rsidR="00C505DC" w:rsidRPr="00140378" w:rsidTr="00BE46B6">
        <w:tc>
          <w:tcPr>
            <w:tcW w:w="4785" w:type="dxa"/>
          </w:tcPr>
          <w:p w:rsidR="00C505DC" w:rsidRPr="00140378" w:rsidRDefault="00C505DC" w:rsidP="00BE46B6">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9782" w:type="dxa"/>
          </w:tcPr>
          <w:p w:rsidR="00C505DC" w:rsidRPr="00140378" w:rsidRDefault="00C505DC" w:rsidP="00BE46B6">
            <w:pPr>
              <w:spacing w:after="0"/>
              <w:ind w:left="4004"/>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          м.п.</w:t>
            </w:r>
          </w:p>
        </w:tc>
      </w:tr>
    </w:tbl>
    <w:p w:rsidR="007F38F8" w:rsidRDefault="007F38F8" w:rsidP="006B2AB4">
      <w:pPr>
        <w:outlineLvl w:val="0"/>
        <w:rPr>
          <w:b/>
        </w:rPr>
        <w:sectPr w:rsidR="007F38F8" w:rsidSect="00C505DC">
          <w:pgSz w:w="16838" w:h="11906" w:orient="landscape"/>
          <w:pgMar w:top="1701" w:right="1134" w:bottom="850" w:left="1134" w:header="708" w:footer="708" w:gutter="0"/>
          <w:cols w:space="708"/>
          <w:titlePg/>
          <w:docGrid w:linePitch="360"/>
        </w:sectPr>
      </w:pPr>
    </w:p>
    <w:p w:rsidR="007F38F8" w:rsidRPr="007F38F8" w:rsidRDefault="007F38F8" w:rsidP="007F38F8">
      <w:pPr>
        <w:spacing w:after="0"/>
        <w:jc w:val="right"/>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Приложение № 2</w:t>
      </w:r>
    </w:p>
    <w:p w:rsidR="007F38F8" w:rsidRPr="007F38F8" w:rsidRDefault="007F38F8" w:rsidP="007F38F8">
      <w:pPr>
        <w:spacing w:after="0"/>
        <w:jc w:val="right"/>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xml:space="preserve">к Договору поставки </w:t>
      </w:r>
    </w:p>
    <w:p w:rsidR="007F38F8" w:rsidRPr="007F38F8" w:rsidRDefault="007F38F8" w:rsidP="007F38F8">
      <w:pPr>
        <w:spacing w:after="0"/>
        <w:jc w:val="right"/>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____ от «____» ________ 20 ____ г.</w:t>
      </w:r>
    </w:p>
    <w:p w:rsidR="007F38F8" w:rsidRPr="007F38F8" w:rsidRDefault="007F38F8" w:rsidP="007F38F8">
      <w:pPr>
        <w:spacing w:after="0"/>
        <w:jc w:val="right"/>
        <w:rPr>
          <w:rFonts w:ascii="Times New Roman" w:eastAsia="MS Mincho" w:hAnsi="Times New Roman" w:cs="Times New Roman"/>
          <w:sz w:val="24"/>
          <w:szCs w:val="24"/>
          <w:lang w:eastAsia="ja-JP"/>
        </w:rPr>
      </w:pPr>
    </w:p>
    <w:p w:rsidR="007F38F8" w:rsidRPr="007F38F8" w:rsidRDefault="007F38F8" w:rsidP="007F38F8">
      <w:pPr>
        <w:spacing w:after="0"/>
        <w:jc w:val="right"/>
        <w:rPr>
          <w:rFonts w:ascii="Times New Roman" w:eastAsia="MS Mincho" w:hAnsi="Times New Roman" w:cs="Times New Roman"/>
          <w:sz w:val="24"/>
          <w:szCs w:val="24"/>
          <w:lang w:eastAsia="ja-JP"/>
        </w:rPr>
      </w:pPr>
    </w:p>
    <w:p w:rsidR="007F38F8" w:rsidRPr="007F38F8" w:rsidRDefault="007F38F8" w:rsidP="007F38F8">
      <w:pPr>
        <w:spacing w:after="0"/>
        <w:jc w:val="right"/>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Форма Заказа</w:t>
      </w: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Начало формы</w:t>
      </w: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xml:space="preserve">ЗАКАЗ </w:t>
      </w: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____ ОТ «____» ________ 20 ____ Г.</w:t>
      </w: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xml:space="preserve">К ДОГОВОРУ ПОСТАВКИ </w:t>
      </w: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 ____ ОТ «____» ________ 20 ____ Г.</w:t>
      </w: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г. Уфа</w:t>
      </w: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20___ г.</w:t>
      </w: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sectPr w:rsidR="007F38F8" w:rsidRPr="007F38F8" w:rsidSect="00BE46B6">
          <w:headerReference w:type="default" r:id="rId55"/>
          <w:footerReference w:type="even" r:id="rId56"/>
          <w:footerReference w:type="default" r:id="rId57"/>
          <w:footerReference w:type="first" r:id="rId58"/>
          <w:pgSz w:w="11906" w:h="16838"/>
          <w:pgMar w:top="1134" w:right="850" w:bottom="1134" w:left="1701" w:header="708" w:footer="708" w:gutter="0"/>
          <w:cols w:space="708"/>
          <w:titlePg/>
          <w:docGrid w:linePitch="360"/>
        </w:sectPr>
      </w:pPr>
    </w:p>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7F38F8">
        <w:rPr>
          <w:rFonts w:ascii="Times New Roman" w:eastAsia="MS Mincho" w:hAnsi="Times New Roman" w:cs="Times New Roman"/>
          <w:sz w:val="24"/>
          <w:szCs w:val="24"/>
          <w:lang w:eastAsia="ja-JP"/>
        </w:rPr>
        <w:t>, именуемое в дальнейшем «</w:t>
      </w:r>
      <w:r w:rsidRPr="007F38F8">
        <w:rPr>
          <w:rFonts w:ascii="Times New Roman" w:eastAsia="MS Mincho" w:hAnsi="Times New Roman" w:cs="Times New Roman"/>
          <w:b/>
          <w:sz w:val="24"/>
          <w:szCs w:val="24"/>
          <w:lang w:eastAsia="ja-JP"/>
        </w:rPr>
        <w:t>Покупатель</w:t>
      </w:r>
      <w:r w:rsidRPr="007F38F8">
        <w:rPr>
          <w:rFonts w:ascii="Times New Roman" w:eastAsia="MS Mincho" w:hAnsi="Times New Roman" w:cs="Times New Roman"/>
          <w:sz w:val="24"/>
          <w:szCs w:val="24"/>
          <w:lang w:eastAsia="ja-JP"/>
        </w:rPr>
        <w:t>», в лице генерального директора Долгоаршинных Марата Гайнулловича, действующего на основании Устава, с одной стороны, и</w:t>
      </w:r>
    </w:p>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b/>
          <w:sz w:val="24"/>
          <w:szCs w:val="24"/>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F38F8">
        <w:rPr>
          <w:rFonts w:ascii="Times New Roman" w:eastAsia="MS Mincho" w:hAnsi="Times New Roman" w:cs="Times New Roman"/>
          <w:b/>
          <w:sz w:val="24"/>
          <w:szCs w:val="24"/>
          <w:lang w:eastAsia="ja-JP"/>
        </w:rPr>
        <w:instrText xml:space="preserve"> FORMTEXT </w:instrText>
      </w:r>
      <w:r w:rsidRPr="007F38F8">
        <w:rPr>
          <w:rFonts w:ascii="Times New Roman" w:eastAsia="MS Mincho" w:hAnsi="Times New Roman" w:cs="Times New Roman"/>
          <w:b/>
          <w:sz w:val="24"/>
          <w:szCs w:val="24"/>
          <w:lang w:eastAsia="ja-JP"/>
        </w:rPr>
      </w:r>
      <w:r w:rsidRPr="007F38F8">
        <w:rPr>
          <w:rFonts w:ascii="Times New Roman" w:eastAsia="MS Mincho" w:hAnsi="Times New Roman" w:cs="Times New Roman"/>
          <w:b/>
          <w:sz w:val="24"/>
          <w:szCs w:val="24"/>
          <w:lang w:eastAsia="ja-JP"/>
        </w:rPr>
        <w:fldChar w:fldCharType="separate"/>
      </w:r>
      <w:r w:rsidRPr="007F38F8">
        <w:rPr>
          <w:rFonts w:ascii="Times New Roman" w:eastAsia="MS Mincho" w:hAnsi="Times New Roman" w:cs="Times New Roman"/>
          <w:b/>
          <w:sz w:val="24"/>
          <w:szCs w:val="24"/>
          <w:lang w:eastAsia="ja-JP"/>
        </w:rPr>
        <w:t>______________________________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b/>
          <w:sz w:val="24"/>
          <w:szCs w:val="24"/>
          <w:lang w:eastAsia="ja-JP"/>
        </w:rPr>
        <w:t xml:space="preserve"> «</w:t>
      </w:r>
      <w:r w:rsidRPr="007F38F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F38F8">
        <w:rPr>
          <w:rFonts w:ascii="Times New Roman" w:eastAsia="MS Mincho" w:hAnsi="Times New Roman" w:cs="Times New Roman"/>
          <w:b/>
          <w:sz w:val="24"/>
          <w:szCs w:val="24"/>
          <w:lang w:eastAsia="ja-JP"/>
        </w:rPr>
        <w:instrText xml:space="preserve"> FORMTEXT </w:instrText>
      </w:r>
      <w:r w:rsidRPr="007F38F8">
        <w:rPr>
          <w:rFonts w:ascii="Times New Roman" w:eastAsia="MS Mincho" w:hAnsi="Times New Roman" w:cs="Times New Roman"/>
          <w:b/>
          <w:sz w:val="24"/>
          <w:szCs w:val="24"/>
          <w:lang w:eastAsia="ja-JP"/>
        </w:rPr>
      </w:r>
      <w:r w:rsidRPr="007F38F8">
        <w:rPr>
          <w:rFonts w:ascii="Times New Roman" w:eastAsia="MS Mincho" w:hAnsi="Times New Roman" w:cs="Times New Roman"/>
          <w:b/>
          <w:sz w:val="24"/>
          <w:szCs w:val="24"/>
          <w:lang w:eastAsia="ja-JP"/>
        </w:rPr>
        <w:fldChar w:fldCharType="separate"/>
      </w:r>
      <w:r w:rsidRPr="007F38F8">
        <w:rPr>
          <w:rFonts w:ascii="Times New Roman" w:eastAsia="MS Mincho" w:hAnsi="Times New Roman" w:cs="Times New Roman"/>
          <w:b/>
          <w:sz w:val="24"/>
          <w:szCs w:val="24"/>
          <w:lang w:eastAsia="ja-JP"/>
        </w:rPr>
        <w:t>______________________________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b/>
          <w:sz w:val="24"/>
          <w:szCs w:val="24"/>
          <w:lang w:eastAsia="ja-JP"/>
        </w:rPr>
        <w:t>» (</w:t>
      </w:r>
      <w:r w:rsidRPr="007F38F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F38F8">
        <w:rPr>
          <w:rFonts w:ascii="Times New Roman" w:eastAsia="MS Mincho" w:hAnsi="Times New Roman" w:cs="Times New Roman"/>
          <w:b/>
          <w:sz w:val="24"/>
          <w:szCs w:val="24"/>
          <w:lang w:eastAsia="ja-JP"/>
        </w:rPr>
        <w:instrText xml:space="preserve"> FORMTEXT </w:instrText>
      </w:r>
      <w:r w:rsidRPr="007F38F8">
        <w:rPr>
          <w:rFonts w:ascii="Times New Roman" w:eastAsia="MS Mincho" w:hAnsi="Times New Roman" w:cs="Times New Roman"/>
          <w:b/>
          <w:sz w:val="24"/>
          <w:szCs w:val="24"/>
          <w:lang w:eastAsia="ja-JP"/>
        </w:rPr>
      </w:r>
      <w:r w:rsidRPr="007F38F8">
        <w:rPr>
          <w:rFonts w:ascii="Times New Roman" w:eastAsia="MS Mincho" w:hAnsi="Times New Roman" w:cs="Times New Roman"/>
          <w:b/>
          <w:sz w:val="24"/>
          <w:szCs w:val="24"/>
          <w:lang w:eastAsia="ja-JP"/>
        </w:rPr>
        <w:fldChar w:fldCharType="separate"/>
      </w:r>
      <w:r w:rsidRPr="007F38F8">
        <w:rPr>
          <w:rFonts w:ascii="Times New Roman" w:eastAsia="MS Mincho" w:hAnsi="Times New Roman" w:cs="Times New Roman"/>
          <w:b/>
          <w:sz w:val="24"/>
          <w:szCs w:val="24"/>
          <w:lang w:eastAsia="ja-JP"/>
        </w:rPr>
        <w:t>______________________________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b/>
          <w:sz w:val="24"/>
          <w:szCs w:val="24"/>
          <w:lang w:eastAsia="ja-JP"/>
        </w:rPr>
        <w:t>)</w:t>
      </w:r>
      <w:r w:rsidRPr="007F38F8">
        <w:rPr>
          <w:rFonts w:ascii="Times New Roman" w:eastAsia="MS Mincho" w:hAnsi="Times New Roman" w:cs="Times New Roman"/>
          <w:sz w:val="24"/>
          <w:szCs w:val="24"/>
          <w:lang w:eastAsia="ja-JP"/>
        </w:rPr>
        <w:t xml:space="preserve">, </w:t>
      </w:r>
      <w:r w:rsidRPr="007F38F8">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7F38F8">
        <w:rPr>
          <w:rFonts w:ascii="Times New Roman" w:eastAsia="MS Mincho" w:hAnsi="Times New Roman" w:cs="Times New Roman"/>
          <w:sz w:val="24"/>
          <w:szCs w:val="24"/>
          <w:lang w:eastAsia="ja-JP"/>
        </w:rPr>
        <w:instrText xml:space="preserve"> FORMDROPDOWN </w:instrText>
      </w:r>
      <w:r w:rsidR="005F1F16">
        <w:rPr>
          <w:rFonts w:ascii="Times New Roman" w:eastAsia="MS Mincho" w:hAnsi="Times New Roman" w:cs="Times New Roman"/>
          <w:sz w:val="24"/>
          <w:szCs w:val="24"/>
          <w:lang w:eastAsia="ja-JP"/>
        </w:rPr>
      </w:r>
      <w:r w:rsidR="005F1F16">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в дальнейшем «</w:t>
      </w:r>
      <w:r w:rsidRPr="007F38F8">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7F38F8">
        <w:rPr>
          <w:rFonts w:ascii="Times New Roman" w:eastAsia="MS Mincho" w:hAnsi="Times New Roman" w:cs="Times New Roman"/>
          <w:b/>
          <w:sz w:val="24"/>
          <w:szCs w:val="24"/>
          <w:lang w:eastAsia="ja-JP"/>
        </w:rPr>
        <w:instrText xml:space="preserve"> FORMTEXT </w:instrText>
      </w:r>
      <w:r w:rsidRPr="007F38F8">
        <w:rPr>
          <w:rFonts w:ascii="Times New Roman" w:eastAsia="MS Mincho" w:hAnsi="Times New Roman" w:cs="Times New Roman"/>
          <w:b/>
          <w:sz w:val="24"/>
          <w:szCs w:val="24"/>
          <w:lang w:eastAsia="ja-JP"/>
        </w:rPr>
      </w:r>
      <w:r w:rsidRPr="007F38F8">
        <w:rPr>
          <w:rFonts w:ascii="Times New Roman" w:eastAsia="MS Mincho" w:hAnsi="Times New Roman" w:cs="Times New Roman"/>
          <w:b/>
          <w:sz w:val="24"/>
          <w:szCs w:val="24"/>
          <w:lang w:eastAsia="ja-JP"/>
        </w:rPr>
        <w:fldChar w:fldCharType="separate"/>
      </w:r>
      <w:r w:rsidRPr="007F38F8">
        <w:rPr>
          <w:rFonts w:ascii="Times New Roman" w:eastAsia="MS Mincho" w:hAnsi="Times New Roman" w:cs="Times New Roman"/>
          <w:b/>
          <w:sz w:val="24"/>
          <w:szCs w:val="24"/>
          <w:lang w:eastAsia="ja-JP"/>
        </w:rPr>
        <w:t>Поставщик</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в лице </w:t>
      </w:r>
      <w:r w:rsidRPr="007F38F8">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______________________________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w:t>
      </w:r>
      <w:r w:rsidRPr="007F38F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w:t>
      </w:r>
      <w:r w:rsidRPr="007F38F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w:t>
      </w:r>
      <w:r w:rsidRPr="007F38F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w:t>
      </w:r>
      <w:r w:rsidRPr="007F38F8">
        <w:rPr>
          <w:rFonts w:ascii="Times New Roman" w:eastAsia="MS Mincho" w:hAnsi="Times New Roman" w:cs="Times New Roman"/>
          <w:i/>
          <w:sz w:val="24"/>
          <w:szCs w:val="24"/>
          <w:lang w:eastAsia="ja-JP"/>
        </w:rPr>
        <w:t>действующего / (действующей)</w:t>
      </w:r>
      <w:r w:rsidRPr="007F38F8">
        <w:rPr>
          <w:rFonts w:ascii="Times New Roman" w:eastAsia="MS Mincho" w:hAnsi="Times New Roman" w:cs="Times New Roman"/>
          <w:sz w:val="24"/>
          <w:szCs w:val="24"/>
          <w:lang w:eastAsia="ja-JP"/>
        </w:rPr>
        <w:t xml:space="preserve">] на основании </w:t>
      </w:r>
      <w:r w:rsidRPr="007F38F8">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______________________________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 xml:space="preserve"> от «</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w:t>
      </w:r>
      <w:r w:rsidRPr="007F38F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20</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 xml:space="preserve"> года к Договору поставки </w:t>
      </w:r>
      <w:r w:rsidRPr="007F38F8">
        <w:rPr>
          <w:rFonts w:ascii="Times New Roman" w:eastAsia="MS Mincho" w:hAnsi="Times New Roman" w:cs="Times New Roman"/>
          <w:sz w:val="24"/>
          <w:szCs w:val="24"/>
          <w:lang w:eastAsia="ja-JP"/>
        </w:rPr>
        <w:t xml:space="preserve">№ </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 xml:space="preserve"> от «</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w:t>
      </w:r>
      <w:r w:rsidRPr="007F38F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F38F8">
        <w:rPr>
          <w:rFonts w:ascii="Times New Roman" w:eastAsia="MS Mincho" w:hAnsi="Times New Roman" w:cs="Times New Roman"/>
          <w:sz w:val="24"/>
          <w:szCs w:val="24"/>
          <w:lang w:eastAsia="ja-JP"/>
        </w:rPr>
        <w:instrText xml:space="preserve"> FORMTEXT </w:instrText>
      </w:r>
      <w:r w:rsidRPr="007F38F8">
        <w:rPr>
          <w:rFonts w:ascii="Times New Roman" w:eastAsia="MS Mincho" w:hAnsi="Times New Roman" w:cs="Times New Roman"/>
          <w:sz w:val="24"/>
          <w:szCs w:val="24"/>
          <w:lang w:eastAsia="ja-JP"/>
        </w:rPr>
      </w:r>
      <w:r w:rsidRPr="007F38F8">
        <w:rPr>
          <w:rFonts w:ascii="Times New Roman" w:eastAsia="MS Mincho" w:hAnsi="Times New Roman" w:cs="Times New Roman"/>
          <w:sz w:val="24"/>
          <w:szCs w:val="24"/>
          <w:lang w:eastAsia="ja-JP"/>
        </w:rPr>
        <w:fldChar w:fldCharType="separate"/>
      </w:r>
      <w:r w:rsidRPr="007F38F8">
        <w:rPr>
          <w:rFonts w:ascii="Times New Roman" w:eastAsia="MS Mincho" w:hAnsi="Times New Roman" w:cs="Times New Roman"/>
          <w:sz w:val="24"/>
          <w:szCs w:val="24"/>
          <w:lang w:eastAsia="ja-JP"/>
        </w:rPr>
        <w:t>__________</w:t>
      </w:r>
      <w:r w:rsidRPr="007F38F8">
        <w:rPr>
          <w:rFonts w:ascii="Times New Roman" w:eastAsia="MS Mincho" w:hAnsi="Times New Roman" w:cs="Times New Roman"/>
          <w:sz w:val="24"/>
          <w:szCs w:val="24"/>
          <w:lang w:eastAsia="ja-JP"/>
        </w:rPr>
        <w:fldChar w:fldCharType="end"/>
      </w:r>
      <w:r w:rsidRPr="007F38F8">
        <w:rPr>
          <w:rFonts w:ascii="Times New Roman" w:eastAsia="MS Mincho" w:hAnsi="Times New Roman" w:cs="Times New Roman"/>
          <w:sz w:val="24"/>
          <w:szCs w:val="24"/>
          <w:lang w:eastAsia="ja-JP"/>
        </w:rPr>
        <w:t xml:space="preserve"> 20</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 xml:space="preserve"> года</w:t>
      </w:r>
      <w:r w:rsidRPr="007F38F8">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7F38F8" w:rsidRPr="007F38F8" w:rsidTr="00BE46B6">
        <w:trPr>
          <w:trHeight w:val="405"/>
        </w:trPr>
        <w:tc>
          <w:tcPr>
            <w:tcW w:w="1910" w:type="dxa"/>
            <w:gridSpan w:val="3"/>
            <w:tcBorders>
              <w:top w:val="nil"/>
              <w:left w:val="nil"/>
              <w:bottom w:val="nil"/>
              <w:right w:val="nil"/>
            </w:tcBorders>
          </w:tcPr>
          <w:p w:rsidR="007F38F8" w:rsidRPr="007F38F8" w:rsidRDefault="007F38F8" w:rsidP="007F38F8">
            <w:pPr>
              <w:spacing w:after="0"/>
              <w:jc w:val="center"/>
              <w:rPr>
                <w:rFonts w:ascii="Times New Roman" w:eastAsia="MS Mincho" w:hAnsi="Times New Roman" w:cs="Times New Roman"/>
                <w:sz w:val="24"/>
                <w:szCs w:val="24"/>
                <w:lang w:eastAsia="ja-JP"/>
              </w:rPr>
            </w:pPr>
          </w:p>
        </w:tc>
        <w:tc>
          <w:tcPr>
            <w:tcW w:w="13095" w:type="dxa"/>
            <w:gridSpan w:val="12"/>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sz w:val="24"/>
                <w:szCs w:val="24"/>
                <w:lang w:eastAsia="ja-JP"/>
              </w:rPr>
              <w:t>СПЕЦИФИКАЦИЯ</w:t>
            </w:r>
          </w:p>
        </w:tc>
      </w:tr>
      <w:tr w:rsidR="007F38F8" w:rsidRPr="007F38F8" w:rsidTr="00BE46B6">
        <w:trPr>
          <w:trHeight w:val="405"/>
        </w:trPr>
        <w:tc>
          <w:tcPr>
            <w:tcW w:w="553"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127"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701" w:type="dxa"/>
            <w:gridSpan w:val="2"/>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276"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418"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275" w:type="dxa"/>
            <w:gridSpan w:val="3"/>
            <w:tcBorders>
              <w:top w:val="nil"/>
              <w:left w:val="nil"/>
              <w:bottom w:val="nil"/>
              <w:right w:val="nil"/>
            </w:tcBorders>
          </w:tcPr>
          <w:p w:rsidR="007F38F8" w:rsidRPr="007F38F8" w:rsidRDefault="007F38F8" w:rsidP="007F38F8">
            <w:pPr>
              <w:spacing w:after="0"/>
              <w:jc w:val="center"/>
              <w:rPr>
                <w:rFonts w:ascii="Times New Roman" w:eastAsia="MS Mincho" w:hAnsi="Times New Roman" w:cs="Times New Roman"/>
                <w:b/>
                <w:bCs/>
                <w:sz w:val="24"/>
                <w:szCs w:val="24"/>
              </w:rPr>
            </w:pPr>
          </w:p>
        </w:tc>
        <w:tc>
          <w:tcPr>
            <w:tcW w:w="1560" w:type="dxa"/>
            <w:gridSpan w:val="2"/>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417"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c>
          <w:tcPr>
            <w:tcW w:w="1560" w:type="dxa"/>
            <w:tcBorders>
              <w:top w:val="nil"/>
              <w:left w:val="nil"/>
              <w:bottom w:val="nil"/>
              <w:right w:val="nil"/>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r>
      <w:tr w:rsidR="007F38F8" w:rsidRPr="007F38F8" w:rsidTr="00BE46B6">
        <w:trPr>
          <w:trHeight w:val="2994"/>
        </w:trPr>
        <w:tc>
          <w:tcPr>
            <w:tcW w:w="553" w:type="dxa"/>
            <w:tcBorders>
              <w:top w:val="single" w:sz="8" w:space="0" w:color="auto"/>
              <w:left w:val="single" w:sz="8" w:space="0" w:color="auto"/>
              <w:bottom w:val="nil"/>
              <w:right w:val="nil"/>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F38F8" w:rsidRPr="007F38F8" w:rsidRDefault="007F38F8" w:rsidP="007F38F8">
            <w:pPr>
              <w:spacing w:after="0"/>
              <w:jc w:val="center"/>
              <w:rPr>
                <w:rFonts w:ascii="Times New Roman" w:eastAsia="MS Mincho" w:hAnsi="Times New Roman" w:cs="Times New Roman"/>
                <w:b/>
                <w:bCs/>
                <w:sz w:val="24"/>
                <w:szCs w:val="24"/>
              </w:rPr>
            </w:pPr>
          </w:p>
          <w:p w:rsidR="007F38F8" w:rsidRPr="007F38F8" w:rsidRDefault="007F38F8" w:rsidP="007F38F8">
            <w:pPr>
              <w:spacing w:after="0"/>
              <w:jc w:val="center"/>
              <w:rPr>
                <w:rFonts w:ascii="Times New Roman" w:eastAsia="MS Mincho" w:hAnsi="Times New Roman" w:cs="Times New Roman"/>
                <w:b/>
                <w:bCs/>
                <w:sz w:val="24"/>
                <w:szCs w:val="24"/>
              </w:rPr>
            </w:pPr>
          </w:p>
          <w:p w:rsidR="007F38F8" w:rsidRPr="007F38F8" w:rsidRDefault="007F38F8" w:rsidP="007F38F8">
            <w:pPr>
              <w:spacing w:after="0"/>
              <w:jc w:val="center"/>
              <w:rPr>
                <w:rFonts w:ascii="Times New Roman" w:eastAsia="MS Mincho" w:hAnsi="Times New Roman" w:cs="Times New Roman"/>
                <w:b/>
                <w:bCs/>
                <w:sz w:val="24"/>
                <w:szCs w:val="24"/>
              </w:rPr>
            </w:pPr>
          </w:p>
          <w:p w:rsidR="007F38F8" w:rsidRPr="007F38F8" w:rsidRDefault="007F38F8" w:rsidP="007F38F8">
            <w:pPr>
              <w:spacing w:after="0"/>
              <w:jc w:val="center"/>
              <w:rPr>
                <w:rFonts w:ascii="Times New Roman" w:eastAsia="MS Mincho" w:hAnsi="Times New Roman" w:cs="Times New Roman"/>
                <w:b/>
                <w:bCs/>
                <w:sz w:val="24"/>
                <w:szCs w:val="24"/>
              </w:rPr>
            </w:pPr>
          </w:p>
          <w:p w:rsidR="007F38F8" w:rsidRPr="007F38F8" w:rsidRDefault="007F38F8" w:rsidP="007F38F8">
            <w:pPr>
              <w:spacing w:after="0"/>
              <w:jc w:val="center"/>
              <w:rPr>
                <w:rFonts w:ascii="Times New Roman" w:eastAsia="MS Mincho" w:hAnsi="Times New Roman" w:cs="Times New Roman"/>
                <w:b/>
                <w:bCs/>
                <w:sz w:val="24"/>
                <w:szCs w:val="24"/>
              </w:rPr>
            </w:pPr>
          </w:p>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Стоимость Товара, в том числе НДС(по ставке</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w:t>
            </w:r>
            <w:r w:rsidRPr="007F38F8">
              <w:rPr>
                <w:rFonts w:ascii="Times New Roman" w:eastAsia="MS Mincho" w:hAnsi="Times New Roman" w:cs="Times New Roman"/>
                <w:b/>
                <w:bCs/>
                <w:sz w:val="24"/>
                <w:szCs w:val="24"/>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7F38F8" w:rsidRPr="007F38F8" w:rsidRDefault="007F38F8" w:rsidP="007F38F8">
            <w:pPr>
              <w:spacing w:after="0"/>
              <w:jc w:val="center"/>
              <w:rPr>
                <w:rFonts w:ascii="Times New Roman" w:eastAsia="MS Mincho" w:hAnsi="Times New Roman" w:cs="Times New Roman"/>
                <w:b/>
                <w:bCs/>
                <w:color w:val="000000"/>
                <w:sz w:val="24"/>
                <w:szCs w:val="24"/>
              </w:rPr>
            </w:pPr>
            <w:r w:rsidRPr="007F38F8">
              <w:rPr>
                <w:rFonts w:ascii="Times New Roman" w:eastAsia="MS Mincho" w:hAnsi="Times New Roman" w:cs="Times New Roman"/>
                <w:b/>
                <w:bCs/>
                <w:color w:val="000000"/>
                <w:sz w:val="24"/>
                <w:szCs w:val="24"/>
              </w:rPr>
              <w:t>Место доставки</w:t>
            </w:r>
          </w:p>
        </w:tc>
      </w:tr>
      <w:tr w:rsidR="007F38F8" w:rsidRPr="007F38F8" w:rsidTr="00BE46B6">
        <w:trPr>
          <w:trHeight w:val="345"/>
        </w:trPr>
        <w:tc>
          <w:tcPr>
            <w:tcW w:w="15005" w:type="dxa"/>
            <w:gridSpan w:val="15"/>
            <w:tcBorders>
              <w:top w:val="single" w:sz="8" w:space="0" w:color="auto"/>
              <w:left w:val="single" w:sz="8" w:space="0" w:color="auto"/>
              <w:bottom w:val="nil"/>
              <w:right w:val="nil"/>
            </w:tcBorders>
          </w:tcPr>
          <w:p w:rsidR="007F38F8" w:rsidRPr="007F38F8" w:rsidRDefault="007F38F8" w:rsidP="007F38F8">
            <w:pPr>
              <w:spacing w:after="0"/>
              <w:jc w:val="center"/>
              <w:rPr>
                <w:rFonts w:ascii="Times New Roman" w:eastAsia="MS Mincho" w:hAnsi="Times New Roman" w:cs="Times New Roman"/>
                <w:i/>
                <w:iCs/>
                <w:sz w:val="24"/>
                <w:szCs w:val="24"/>
              </w:rPr>
            </w:pPr>
            <w:r w:rsidRPr="007F38F8">
              <w:rPr>
                <w:rFonts w:ascii="Times New Roman" w:eastAsia="MS Mincho" w:hAnsi="Times New Roman" w:cs="Times New Roman"/>
                <w:i/>
                <w:iCs/>
                <w:sz w:val="24"/>
                <w:szCs w:val="24"/>
              </w:rPr>
              <w:t>При необходимости, указать наименование и адрес соответствующего обособленного подразделения ПАО "Башинформсвязь"</w:t>
            </w:r>
          </w:p>
        </w:tc>
      </w:tr>
      <w:tr w:rsidR="007F38F8" w:rsidRPr="007F38F8" w:rsidTr="00BE46B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27"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701" w:type="dxa"/>
            <w:gridSpan w:val="2"/>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59"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276"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34" w:type="dxa"/>
            <w:gridSpan w:val="2"/>
            <w:tcBorders>
              <w:top w:val="single" w:sz="8" w:space="0" w:color="auto"/>
              <w:left w:val="nil"/>
              <w:bottom w:val="single" w:sz="4" w:space="0" w:color="auto"/>
              <w:right w:val="single" w:sz="4" w:space="0" w:color="auto"/>
            </w:tcBorders>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417" w:type="dxa"/>
            <w:tcBorders>
              <w:top w:val="single" w:sz="8" w:space="0" w:color="auto"/>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60" w:type="dxa"/>
            <w:tcBorders>
              <w:top w:val="single" w:sz="8" w:space="0" w:color="auto"/>
              <w:left w:val="nil"/>
              <w:bottom w:val="single" w:sz="4" w:space="0" w:color="auto"/>
              <w:right w:val="single" w:sz="8"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r>
      <w:tr w:rsidR="007F38F8" w:rsidRPr="007F38F8" w:rsidTr="00BE46B6">
        <w:trPr>
          <w:trHeight w:val="330"/>
        </w:trPr>
        <w:tc>
          <w:tcPr>
            <w:tcW w:w="553" w:type="dxa"/>
            <w:tcBorders>
              <w:top w:val="nil"/>
              <w:left w:val="single" w:sz="8" w:space="0" w:color="auto"/>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r>
      <w:tr w:rsidR="007F38F8" w:rsidRPr="007F38F8" w:rsidTr="00BE46B6">
        <w:trPr>
          <w:trHeight w:val="330"/>
        </w:trPr>
        <w:tc>
          <w:tcPr>
            <w:tcW w:w="553" w:type="dxa"/>
            <w:tcBorders>
              <w:top w:val="nil"/>
              <w:left w:val="single" w:sz="8" w:space="0" w:color="auto"/>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r>
      <w:tr w:rsidR="007F38F8" w:rsidRPr="007F38F8" w:rsidTr="00BE46B6">
        <w:trPr>
          <w:trHeight w:val="330"/>
        </w:trPr>
        <w:tc>
          <w:tcPr>
            <w:tcW w:w="553" w:type="dxa"/>
            <w:tcBorders>
              <w:top w:val="nil"/>
              <w:left w:val="single" w:sz="8" w:space="0" w:color="auto"/>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7F38F8" w:rsidRPr="007F38F8" w:rsidRDefault="007F38F8" w:rsidP="007F38F8">
            <w:pPr>
              <w:spacing w:after="0"/>
              <w:rPr>
                <w:rFonts w:ascii="Times New Roman" w:eastAsia="MS Mincho" w:hAnsi="Times New Roman" w:cs="Times New Roman"/>
                <w:sz w:val="24"/>
                <w:szCs w:val="24"/>
              </w:rPr>
            </w:pPr>
            <w:r w:rsidRPr="007F38F8">
              <w:rPr>
                <w:rFonts w:ascii="Times New Roman" w:eastAsia="MS Mincho" w:hAnsi="Times New Roman" w:cs="Times New Roman"/>
                <w:sz w:val="24"/>
                <w:szCs w:val="24"/>
              </w:rPr>
              <w:t> </w:t>
            </w:r>
          </w:p>
        </w:tc>
      </w:tr>
      <w:tr w:rsidR="007F38F8" w:rsidRPr="007F38F8" w:rsidTr="00BE46B6">
        <w:trPr>
          <w:trHeight w:val="552"/>
        </w:trPr>
        <w:tc>
          <w:tcPr>
            <w:tcW w:w="553"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418"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134" w:type="dxa"/>
            <w:gridSpan w:val="2"/>
            <w:tcBorders>
              <w:top w:val="nil"/>
              <w:left w:val="nil"/>
              <w:bottom w:val="nil"/>
              <w:right w:val="nil"/>
            </w:tcBorders>
          </w:tcPr>
          <w:p w:rsidR="007F38F8" w:rsidRPr="007F38F8" w:rsidRDefault="007F38F8" w:rsidP="007F38F8">
            <w:pPr>
              <w:spacing w:after="0"/>
              <w:rPr>
                <w:rFonts w:ascii="Times New Roman" w:eastAsia="MS Mincho" w:hAnsi="Times New Roman" w:cs="Times New Roman"/>
                <w:sz w:val="24"/>
                <w:szCs w:val="24"/>
              </w:rPr>
            </w:pPr>
          </w:p>
        </w:tc>
        <w:tc>
          <w:tcPr>
            <w:tcW w:w="425" w:type="dxa"/>
            <w:gridSpan w:val="2"/>
            <w:tcBorders>
              <w:top w:val="single" w:sz="4" w:space="0" w:color="auto"/>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2835" w:type="dxa"/>
            <w:gridSpan w:val="2"/>
            <w:tcBorders>
              <w:top w:val="nil"/>
              <w:left w:val="nil"/>
              <w:bottom w:val="nil"/>
              <w:right w:val="nil"/>
            </w:tcBorders>
          </w:tcPr>
          <w:p w:rsidR="007F38F8" w:rsidRPr="007F38F8" w:rsidRDefault="007F38F8" w:rsidP="007F38F8">
            <w:pPr>
              <w:spacing w:after="0"/>
              <w:jc w:val="right"/>
              <w:rPr>
                <w:rFonts w:ascii="Times New Roman" w:eastAsia="MS Mincho" w:hAnsi="Times New Roman" w:cs="Times New Roman"/>
                <w:b/>
                <w:bCs/>
                <w:color w:val="000000"/>
                <w:sz w:val="24"/>
                <w:szCs w:val="24"/>
              </w:rPr>
            </w:pPr>
            <w:r w:rsidRPr="007F38F8">
              <w:rPr>
                <w:rFonts w:ascii="Times New Roman" w:eastAsia="MS Mincho" w:hAnsi="Times New Roman" w:cs="Times New Roman"/>
                <w:b/>
                <w:bCs/>
                <w:color w:val="000000"/>
                <w:sz w:val="24"/>
                <w:szCs w:val="24"/>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r>
      <w:tr w:rsidR="007F38F8" w:rsidRPr="007F38F8" w:rsidTr="00BE46B6">
        <w:trPr>
          <w:trHeight w:val="599"/>
        </w:trPr>
        <w:tc>
          <w:tcPr>
            <w:tcW w:w="553"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7F38F8" w:rsidRPr="007F38F8" w:rsidRDefault="007F38F8" w:rsidP="007F38F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7F38F8" w:rsidRPr="007F38F8" w:rsidRDefault="007F38F8" w:rsidP="007F38F8">
            <w:pPr>
              <w:spacing w:after="0"/>
              <w:jc w:val="right"/>
              <w:rPr>
                <w:rFonts w:ascii="Times New Roman" w:eastAsia="MS Mincho" w:hAnsi="Times New Roman" w:cs="Times New Roman"/>
                <w:b/>
                <w:bCs/>
                <w:color w:val="000000"/>
                <w:sz w:val="24"/>
                <w:szCs w:val="24"/>
              </w:rPr>
            </w:pPr>
            <w:r w:rsidRPr="007F38F8">
              <w:rPr>
                <w:rFonts w:ascii="Times New Roman" w:eastAsia="MS Mincho" w:hAnsi="Times New Roman" w:cs="Times New Roman"/>
                <w:b/>
                <w:bCs/>
                <w:color w:val="000000"/>
                <w:sz w:val="24"/>
                <w:szCs w:val="24"/>
              </w:rPr>
              <w:t xml:space="preserve">НДС </w:t>
            </w:r>
            <w:r w:rsidRPr="007F38F8">
              <w:rPr>
                <w:rFonts w:ascii="Times New Roman" w:eastAsia="MS Mincho" w:hAnsi="Times New Roman" w:cs="Times New Roman"/>
                <w:b/>
                <w:bCs/>
                <w:sz w:val="24"/>
                <w:szCs w:val="24"/>
              </w:rPr>
              <w:t>(по ставке</w:t>
            </w:r>
            <w:r w:rsidRPr="007F38F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7F38F8">
              <w:rPr>
                <w:rFonts w:ascii="Times New Roman" w:hAnsi="Times New Roman" w:cs="Times New Roman"/>
                <w:sz w:val="24"/>
                <w:szCs w:val="24"/>
              </w:rPr>
              <w:instrText xml:space="preserve"> FORMTEXT </w:instrText>
            </w:r>
            <w:r w:rsidRPr="007F38F8">
              <w:rPr>
                <w:rFonts w:ascii="Times New Roman" w:hAnsi="Times New Roman" w:cs="Times New Roman"/>
                <w:sz w:val="24"/>
                <w:szCs w:val="24"/>
              </w:rPr>
            </w:r>
            <w:r w:rsidRPr="007F38F8">
              <w:rPr>
                <w:rFonts w:ascii="Times New Roman" w:hAnsi="Times New Roman" w:cs="Times New Roman"/>
                <w:sz w:val="24"/>
                <w:szCs w:val="24"/>
              </w:rPr>
              <w:fldChar w:fldCharType="separate"/>
            </w:r>
            <w:r w:rsidRPr="007F38F8">
              <w:rPr>
                <w:rFonts w:ascii="Times New Roman" w:hAnsi="Times New Roman" w:cs="Times New Roman"/>
                <w:noProof/>
                <w:sz w:val="24"/>
                <w:szCs w:val="24"/>
              </w:rPr>
              <w:t>___</w:t>
            </w:r>
            <w:r w:rsidRPr="007F38F8">
              <w:rPr>
                <w:rFonts w:ascii="Times New Roman" w:hAnsi="Times New Roman" w:cs="Times New Roman"/>
                <w:sz w:val="24"/>
                <w:szCs w:val="24"/>
              </w:rPr>
              <w:fldChar w:fldCharType="end"/>
            </w:r>
            <w:r w:rsidRPr="007F38F8">
              <w:rPr>
                <w:rFonts w:ascii="Times New Roman" w:hAnsi="Times New Roman" w:cs="Times New Roman"/>
                <w:sz w:val="24"/>
                <w:szCs w:val="24"/>
              </w:rPr>
              <w:t>%)</w:t>
            </w:r>
            <w:r w:rsidRPr="007F38F8">
              <w:rPr>
                <w:rFonts w:ascii="Times New Roman" w:eastAsia="MS Mincho" w:hAnsi="Times New Roman" w:cs="Times New Roman"/>
                <w:b/>
                <w:bCs/>
                <w:color w:val="000000"/>
                <w:sz w:val="24"/>
                <w:szCs w:val="24"/>
              </w:rPr>
              <w:t>:</w:t>
            </w:r>
          </w:p>
        </w:tc>
        <w:tc>
          <w:tcPr>
            <w:tcW w:w="2977" w:type="dxa"/>
            <w:gridSpan w:val="2"/>
            <w:tcBorders>
              <w:top w:val="nil"/>
              <w:left w:val="single" w:sz="4" w:space="0" w:color="auto"/>
              <w:bottom w:val="nil"/>
              <w:right w:val="single" w:sz="8" w:space="0" w:color="auto"/>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r w:rsidRPr="007F38F8">
              <w:rPr>
                <w:rFonts w:ascii="Times New Roman" w:eastAsia="MS Mincho" w:hAnsi="Times New Roman" w:cs="Times New Roman"/>
                <w:b/>
                <w:bCs/>
                <w:sz w:val="24"/>
                <w:szCs w:val="24"/>
              </w:rPr>
              <w:t> </w:t>
            </w:r>
          </w:p>
        </w:tc>
      </w:tr>
      <w:tr w:rsidR="007F38F8" w:rsidRPr="007F38F8" w:rsidTr="00BE46B6">
        <w:trPr>
          <w:trHeight w:val="133"/>
        </w:trPr>
        <w:tc>
          <w:tcPr>
            <w:tcW w:w="553"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7F38F8" w:rsidRPr="007F38F8" w:rsidRDefault="007F38F8" w:rsidP="007F38F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7F38F8" w:rsidRPr="007F38F8" w:rsidRDefault="007F38F8" w:rsidP="007F38F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7F38F8" w:rsidRPr="007F38F8" w:rsidRDefault="007F38F8" w:rsidP="007F38F8">
            <w:pPr>
              <w:spacing w:after="0"/>
              <w:jc w:val="right"/>
              <w:rPr>
                <w:rFonts w:ascii="Times New Roman" w:eastAsia="MS Mincho" w:hAnsi="Times New Roman" w:cs="Times New Roman"/>
                <w:b/>
                <w:bCs/>
                <w:color w:val="000000"/>
                <w:sz w:val="24"/>
                <w:szCs w:val="24"/>
              </w:rPr>
            </w:pPr>
            <w:r w:rsidRPr="007F38F8">
              <w:rPr>
                <w:rFonts w:ascii="Times New Roman" w:eastAsia="MS Mincho" w:hAnsi="Times New Roman" w:cs="Times New Roman"/>
                <w:b/>
                <w:bCs/>
                <w:color w:val="000000"/>
                <w:sz w:val="24"/>
                <w:szCs w:val="24"/>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F38F8" w:rsidRPr="007F38F8" w:rsidRDefault="007F38F8" w:rsidP="007F38F8">
            <w:pPr>
              <w:spacing w:after="0"/>
              <w:jc w:val="center"/>
              <w:rPr>
                <w:rFonts w:ascii="Times New Roman" w:eastAsia="MS Mincho" w:hAnsi="Times New Roman" w:cs="Times New Roman"/>
                <w:b/>
                <w:bCs/>
                <w:sz w:val="24"/>
                <w:szCs w:val="24"/>
              </w:rPr>
            </w:pPr>
          </w:p>
        </w:tc>
      </w:tr>
    </w:tbl>
    <w:p w:rsidR="007F38F8" w:rsidRPr="007F38F8" w:rsidRDefault="007F38F8" w:rsidP="007F38F8">
      <w:pPr>
        <w:spacing w:after="0"/>
        <w:rPr>
          <w:rFonts w:ascii="Times New Roman" w:eastAsia="MS Mincho" w:hAnsi="Times New Roman" w:cs="Times New Roman"/>
          <w:sz w:val="24"/>
          <w:szCs w:val="24"/>
          <w:lang w:eastAsia="ja-JP"/>
        </w:rPr>
        <w:sectPr w:rsidR="007F38F8" w:rsidRPr="007F38F8" w:rsidSect="00BE46B6">
          <w:pgSz w:w="16838" w:h="11906" w:orient="landscape"/>
          <w:pgMar w:top="1701" w:right="1134" w:bottom="567" w:left="1134" w:header="708" w:footer="708" w:gutter="0"/>
          <w:cols w:space="708"/>
          <w:titlePg/>
          <w:docGrid w:linePitch="360"/>
        </w:sect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ДОСТАВКА И ОПЛАТА ТОВАРА</w:t>
      </w: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ind w:firstLine="708"/>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7F38F8" w:rsidRPr="007F38F8" w:rsidRDefault="007F38F8" w:rsidP="007F38F8">
      <w:pPr>
        <w:spacing w:after="0"/>
        <w:ind w:firstLine="708"/>
        <w:jc w:val="both"/>
        <w:rPr>
          <w:rFonts w:ascii="Times New Roman" w:eastAsia="MS Mincho" w:hAnsi="Times New Roman" w:cs="Times New Roman"/>
          <w:i/>
          <w:sz w:val="24"/>
          <w:szCs w:val="24"/>
          <w:lang w:eastAsia="ja-JP"/>
        </w:rPr>
      </w:pPr>
      <w:r w:rsidRPr="007F38F8">
        <w:rPr>
          <w:rFonts w:ascii="Times New Roman" w:eastAsia="MS Mincho" w:hAnsi="Times New Roman" w:cs="Times New Roman"/>
          <w:sz w:val="24"/>
          <w:szCs w:val="24"/>
          <w:lang w:val="en-US" w:eastAsia="ja-JP"/>
        </w:rPr>
        <w:t>M</w:t>
      </w:r>
      <w:r w:rsidRPr="007F38F8">
        <w:rPr>
          <w:rFonts w:ascii="Times New Roman" w:eastAsia="MS Mincho" w:hAnsi="Times New Roman" w:cs="Times New Roman"/>
          <w:sz w:val="24"/>
          <w:szCs w:val="24"/>
          <w:lang w:eastAsia="ja-JP"/>
        </w:rPr>
        <w:t>есто доставки:  г. Уфа ул. Каспийская д. 14.</w:t>
      </w:r>
    </w:p>
    <w:p w:rsidR="007F38F8" w:rsidRPr="007F38F8" w:rsidRDefault="007F38F8" w:rsidP="007F38F8">
      <w:pPr>
        <w:spacing w:after="0"/>
        <w:ind w:firstLine="708"/>
        <w:jc w:val="both"/>
        <w:rPr>
          <w:rFonts w:ascii="Times New Roman" w:hAnsi="Times New Roman" w:cs="Times New Roman"/>
          <w:sz w:val="24"/>
          <w:szCs w:val="24"/>
        </w:rPr>
      </w:pPr>
      <w:r w:rsidRPr="007F38F8">
        <w:rPr>
          <w:rFonts w:ascii="Times New Roman" w:hAnsi="Times New Roman" w:cs="Times New Roman"/>
          <w:sz w:val="24"/>
          <w:szCs w:val="24"/>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F38F8" w:rsidRPr="007F38F8" w:rsidRDefault="007F38F8" w:rsidP="007F38F8">
      <w:pPr>
        <w:spacing w:after="0"/>
        <w:ind w:firstLine="708"/>
        <w:jc w:val="both"/>
        <w:rPr>
          <w:rFonts w:ascii="Times New Roman" w:hAnsi="Times New Roman" w:cs="Times New Roman"/>
          <w:i/>
          <w:sz w:val="24"/>
          <w:szCs w:val="24"/>
        </w:rPr>
      </w:pPr>
      <w:r w:rsidRPr="007F38F8">
        <w:rPr>
          <w:rFonts w:ascii="Times New Roman" w:hAnsi="Times New Roman" w:cs="Times New Roman"/>
          <w:sz w:val="24"/>
          <w:szCs w:val="24"/>
        </w:rPr>
        <w:t>Поставщик должен предоставить Покупателю следующую документацию на</w:t>
      </w:r>
      <w:r w:rsidRPr="007F38F8">
        <w:rPr>
          <w:rFonts w:ascii="Times New Roman" w:hAnsi="Times New Roman" w:cs="Times New Roman"/>
          <w:i/>
          <w:sz w:val="24"/>
          <w:szCs w:val="24"/>
        </w:rPr>
        <w:t xml:space="preserve"> </w:t>
      </w:r>
      <w:r w:rsidRPr="007F38F8">
        <w:rPr>
          <w:rFonts w:ascii="Times New Roman" w:hAnsi="Times New Roman" w:cs="Times New Roman"/>
          <w:sz w:val="24"/>
          <w:szCs w:val="24"/>
        </w:rPr>
        <w:t>поставленный Товар: паспорт, техническое описание поставляемого товара, инструкция на русском языке, сертификат соответствия стандартам.</w:t>
      </w:r>
    </w:p>
    <w:p w:rsidR="007F38F8" w:rsidRPr="007F38F8" w:rsidRDefault="007F38F8" w:rsidP="007F38F8">
      <w:pPr>
        <w:spacing w:after="0"/>
        <w:ind w:firstLine="708"/>
        <w:jc w:val="both"/>
        <w:rPr>
          <w:rFonts w:ascii="Times New Roman" w:hAnsi="Times New Roman" w:cs="Times New Roman"/>
          <w:i/>
          <w:sz w:val="24"/>
          <w:szCs w:val="24"/>
        </w:rPr>
      </w:pPr>
      <w:r w:rsidRPr="007F38F8">
        <w:rPr>
          <w:rFonts w:ascii="Times New Roman" w:hAnsi="Times New Roman" w:cs="Times New Roman"/>
          <w:sz w:val="24"/>
          <w:szCs w:val="24"/>
        </w:rPr>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ГРАФИК ПОСТАВКИ ТОВАРА</w:t>
      </w:r>
    </w:p>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ind w:firstLine="709"/>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РЕКВИЗИТЫ И ПОДПИСИ СТОРОН</w:t>
      </w:r>
    </w:p>
    <w:p w:rsidR="007F38F8" w:rsidRPr="007F38F8" w:rsidRDefault="007F38F8" w:rsidP="007F38F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675"/>
        <w:gridCol w:w="4680"/>
      </w:tblGrid>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Поставщик</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Покупатель</w:t>
            </w: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ПАО «Башинформсвязь»</w:t>
            </w: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________________ / ________________</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______________ /Долгоаршинных М.Г.</w:t>
            </w: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r>
    </w:tbl>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Окончание Формы</w:t>
      </w: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Форма согласована</w:t>
      </w:r>
    </w:p>
    <w:p w:rsidR="007F38F8" w:rsidRPr="007F38F8" w:rsidRDefault="007F38F8" w:rsidP="007F38F8">
      <w:pPr>
        <w:spacing w:after="0"/>
        <w:jc w:val="both"/>
        <w:rPr>
          <w:rFonts w:ascii="Times New Roman" w:eastAsia="MS Mincho" w:hAnsi="Times New Roman" w:cs="Times New Roman"/>
          <w:sz w:val="24"/>
          <w:szCs w:val="24"/>
          <w:lang w:eastAsia="ja-JP"/>
        </w:rPr>
      </w:pPr>
    </w:p>
    <w:p w:rsidR="007F38F8" w:rsidRPr="007F38F8" w:rsidRDefault="007F38F8" w:rsidP="007F38F8">
      <w:pPr>
        <w:spacing w:after="0"/>
        <w:jc w:val="center"/>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РЕКВИЗИТЫ И ПОДПИСИ СТОРОН</w:t>
      </w:r>
    </w:p>
    <w:p w:rsidR="007F38F8" w:rsidRPr="007F38F8" w:rsidRDefault="007F38F8" w:rsidP="007F38F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675"/>
        <w:gridCol w:w="4680"/>
      </w:tblGrid>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Поставщик</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Покупатель</w:t>
            </w: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ПАО «Башинформсвязь»</w:t>
            </w: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p>
        </w:tc>
      </w:tr>
      <w:tr w:rsidR="007F38F8" w:rsidRPr="007F38F8" w:rsidTr="00BE46B6">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________________ / ________________</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 / Долгоаршинных М.Г._</w:t>
            </w:r>
          </w:p>
        </w:tc>
      </w:tr>
      <w:tr w:rsidR="007F38F8" w:rsidRPr="007F38F8" w:rsidTr="00BE46B6">
        <w:trPr>
          <w:trHeight w:val="80"/>
        </w:trPr>
        <w:tc>
          <w:tcPr>
            <w:tcW w:w="4785"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c>
          <w:tcPr>
            <w:tcW w:w="4786" w:type="dxa"/>
          </w:tcPr>
          <w:p w:rsidR="007F38F8" w:rsidRPr="007F38F8" w:rsidRDefault="007F38F8" w:rsidP="007F38F8">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r>
    </w:tbl>
    <w:p w:rsidR="007F38F8" w:rsidRPr="00A56DC0" w:rsidRDefault="007F38F8" w:rsidP="007F38F8">
      <w:pPr>
        <w:suppressAutoHyphens/>
        <w:jc w:val="both"/>
        <w:rPr>
          <w:b/>
          <w:bCs/>
          <w:color w:val="000000"/>
        </w:rPr>
      </w:pPr>
    </w:p>
    <w:p w:rsidR="007F38F8" w:rsidRDefault="007F38F8" w:rsidP="007F38F8"/>
    <w:p w:rsidR="00C505DC" w:rsidRDefault="00C505DC" w:rsidP="006B2AB4">
      <w:pPr>
        <w:outlineLvl w:val="0"/>
        <w:rPr>
          <w:b/>
        </w:rPr>
      </w:pPr>
    </w:p>
    <w:p w:rsidR="007241AA" w:rsidRDefault="007241AA" w:rsidP="006B2AB4">
      <w:pPr>
        <w:outlineLvl w:val="0"/>
        <w:rPr>
          <w:b/>
        </w:rPr>
      </w:pPr>
    </w:p>
    <w:p w:rsidR="007241AA" w:rsidRDefault="007241AA" w:rsidP="006B2AB4">
      <w:pPr>
        <w:outlineLvl w:val="0"/>
        <w:rPr>
          <w:b/>
        </w:rPr>
      </w:pPr>
    </w:p>
    <w:p w:rsidR="007241AA" w:rsidRDefault="007241AA" w:rsidP="006B2AB4">
      <w:pPr>
        <w:outlineLvl w:val="0"/>
        <w:rPr>
          <w:b/>
        </w:rPr>
      </w:pPr>
    </w:p>
    <w:sdt>
      <w:sdtPr>
        <w:id w:val="-610581508"/>
        <w:docPartObj>
          <w:docPartGallery w:val="Cover Pages"/>
          <w:docPartUnique/>
        </w:docPartObj>
      </w:sdtPr>
      <w:sdtEndPr>
        <w:rPr>
          <w:sz w:val="28"/>
          <w:szCs w:val="28"/>
        </w:rPr>
      </w:sdtEndPr>
      <w:sdtContent>
        <w:p w:rsidR="006953EE" w:rsidRPr="00140378" w:rsidRDefault="006953EE" w:rsidP="006953EE">
          <w:pPr>
            <w:spacing w:after="0"/>
            <w:jc w:val="right"/>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Приложение № 3</w:t>
          </w:r>
        </w:p>
        <w:p w:rsidR="006953EE" w:rsidRPr="00140378" w:rsidRDefault="006953EE" w:rsidP="006953EE">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6953EE" w:rsidRPr="00140378" w:rsidRDefault="006953EE" w:rsidP="006953EE">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6953EE" w:rsidRDefault="006953EE" w:rsidP="006953EE">
          <w:pPr>
            <w:ind w:left="4820"/>
            <w:jc w:val="center"/>
            <w:rPr>
              <w:sz w:val="28"/>
              <w:szCs w:val="28"/>
            </w:rPr>
          </w:pPr>
          <w:r>
            <w:rPr>
              <w:sz w:val="28"/>
              <w:szCs w:val="28"/>
            </w:rPr>
            <w:t xml:space="preserve"> «____» _____________ 20___ г.</w:t>
          </w:r>
        </w:p>
        <w:p w:rsidR="006953EE" w:rsidRDefault="006953EE" w:rsidP="006953EE">
          <w:pPr>
            <w:ind w:left="4820"/>
            <w:rPr>
              <w:color w:val="0070C0"/>
            </w:rPr>
          </w:pPr>
        </w:p>
        <w:p w:rsidR="006953EE" w:rsidRPr="008945F8" w:rsidRDefault="006953EE" w:rsidP="006953EE">
          <w:pPr>
            <w:rPr>
              <w:color w:val="0070C0"/>
            </w:rPr>
          </w:pPr>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7872"/>
          </w:tblGrid>
          <w:tr w:rsidR="006953EE" w:rsidTr="00BE46B6">
            <w:sdt>
              <w:sdtPr>
                <w:rPr>
                  <w:color w:val="2E74B5" w:themeColor="accent1" w:themeShade="BF"/>
                  <w:sz w:val="24"/>
                  <w:szCs w:val="24"/>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6953EE" w:rsidRDefault="006953EE" w:rsidP="00BE46B6">
                    <w:pPr>
                      <w:pStyle w:val="afff1"/>
                      <w:rPr>
                        <w:color w:val="2E74B5" w:themeColor="accent1" w:themeShade="BF"/>
                        <w:sz w:val="24"/>
                      </w:rPr>
                    </w:pPr>
                    <w:r>
                      <w:rPr>
                        <w:color w:val="2E74B5" w:themeColor="accent1" w:themeShade="BF"/>
                        <w:sz w:val="24"/>
                        <w:szCs w:val="24"/>
                      </w:rPr>
                      <w:t>BIS</w:t>
                    </w:r>
                  </w:p>
                </w:tc>
              </w:sdtContent>
            </w:sdt>
          </w:tr>
          <w:tr w:rsidR="006953EE" w:rsidTr="00BE46B6">
            <w:tc>
              <w:tcPr>
                <w:tcW w:w="8349" w:type="dxa"/>
              </w:tcPr>
              <w:sdt>
                <w:sdtPr>
                  <w:rPr>
                    <w:rFonts w:asciiTheme="majorHAnsi" w:eastAsiaTheme="majorEastAsia" w:hAnsiTheme="majorHAnsi" w:cstheme="majorBidi"/>
                    <w:color w:val="5B9BD5" w:themeColor="accent1"/>
                    <w:sz w:val="88"/>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6953EE" w:rsidRDefault="002D3134" w:rsidP="00BE46B6">
                    <w:pPr>
                      <w:pStyle w:val="afff1"/>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Технические требования к малопарному кабелю для сетей абонентского доступа ШПД и ТфОП</w:t>
                    </w:r>
                  </w:p>
                </w:sdtContent>
              </w:sdt>
            </w:tc>
          </w:tr>
          <w:tr w:rsidR="006953EE" w:rsidTr="00BE46B6">
            <w:tc>
              <w:tcPr>
                <w:tcW w:w="8349" w:type="dxa"/>
                <w:tcMar>
                  <w:top w:w="216" w:type="dxa"/>
                  <w:left w:w="115" w:type="dxa"/>
                  <w:bottom w:w="216" w:type="dxa"/>
                  <w:right w:w="115" w:type="dxa"/>
                </w:tcMar>
              </w:tcPr>
              <w:p w:rsidR="006953EE" w:rsidRDefault="006953EE" w:rsidP="00BE46B6">
                <w:pPr>
                  <w:pStyle w:val="afff1"/>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216"/>
          </w:tblGrid>
          <w:tr w:rsidR="006953EE" w:rsidTr="00BE46B6">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6953EE" w:rsidRDefault="006953EE" w:rsidP="00BE46B6">
                    <w:pPr>
                      <w:pStyle w:val="afff1"/>
                      <w:rPr>
                        <w:color w:val="5B9BD5" w:themeColor="accent1"/>
                        <w:sz w:val="28"/>
                        <w:szCs w:val="28"/>
                      </w:rPr>
                    </w:pPr>
                    <w:r>
                      <w:rPr>
                        <w:color w:val="5B9BD5" w:themeColor="accent1"/>
                        <w:sz w:val="28"/>
                        <w:szCs w:val="28"/>
                      </w:rPr>
                      <w:t>Уфа</w:t>
                    </w:r>
                  </w:p>
                </w:sdtContent>
              </w:sdt>
              <w:sdt>
                <w:sdtPr>
                  <w:rPr>
                    <w:color w:val="5B9BD5" w:themeColor="accent1"/>
                    <w:sz w:val="28"/>
                    <w:szCs w:val="28"/>
                  </w:rPr>
                  <w:alias w:val="Дата"/>
                  <w:tag w:val="Дата"/>
                  <w:id w:val="13406932"/>
                  <w:dataBinding w:prefixMappings="xmlns:ns0='http://schemas.microsoft.com/office/2006/coverPageProps'" w:xpath="/ns0:CoverPageProperties[1]/ns0:PublishDate[1]" w:storeItemID="{55AF091B-3C7A-41E3-B477-F2FDAA23CFDA}"/>
                  <w:date w:fullDate="2017-11-01T00:00:00Z">
                    <w:dateFormat w:val="d.M.yyyy"/>
                    <w:lid w:val="ru-RU"/>
                    <w:storeMappedDataAs w:val="dateTime"/>
                    <w:calendar w:val="gregorian"/>
                  </w:date>
                </w:sdtPr>
                <w:sdtEndPr/>
                <w:sdtContent>
                  <w:p w:rsidR="006953EE" w:rsidRDefault="006953EE" w:rsidP="00BE46B6">
                    <w:pPr>
                      <w:pStyle w:val="afff1"/>
                      <w:rPr>
                        <w:color w:val="5B9BD5" w:themeColor="accent1"/>
                        <w:sz w:val="28"/>
                        <w:szCs w:val="28"/>
                      </w:rPr>
                    </w:pPr>
                    <w:r>
                      <w:rPr>
                        <w:color w:val="5B9BD5" w:themeColor="accent1"/>
                        <w:sz w:val="28"/>
                        <w:szCs w:val="28"/>
                      </w:rPr>
                      <w:t>1.11.2017</w:t>
                    </w:r>
                  </w:p>
                </w:sdtContent>
              </w:sdt>
              <w:p w:rsidR="006953EE" w:rsidRDefault="006953EE" w:rsidP="00BE46B6">
                <w:pPr>
                  <w:pStyle w:val="afff1"/>
                  <w:rPr>
                    <w:color w:val="5B9BD5" w:themeColor="accent1"/>
                  </w:rPr>
                </w:pPr>
              </w:p>
            </w:tc>
          </w:tr>
        </w:tbl>
        <w:p w:rsidR="006953EE" w:rsidRDefault="006953EE" w:rsidP="006953EE">
          <w:pPr>
            <w:rPr>
              <w:sz w:val="28"/>
              <w:szCs w:val="28"/>
            </w:rPr>
          </w:pPr>
          <w:r>
            <w:rPr>
              <w:sz w:val="28"/>
              <w:szCs w:val="28"/>
            </w:rPr>
            <w:br w:type="page"/>
          </w:r>
        </w:p>
      </w:sdtContent>
    </w:sdt>
    <w:sdt>
      <w:sdtPr>
        <w:rPr>
          <w:rFonts w:asciiTheme="minorHAnsi" w:eastAsiaTheme="minorHAnsi" w:hAnsiTheme="minorHAnsi" w:cstheme="minorBidi"/>
          <w:b w:val="0"/>
          <w:bCs w:val="0"/>
          <w:color w:val="auto"/>
          <w:sz w:val="22"/>
          <w:szCs w:val="22"/>
          <w:lang w:eastAsia="en-US"/>
        </w:rPr>
        <w:id w:val="982576656"/>
        <w:docPartObj>
          <w:docPartGallery w:val="Table of Contents"/>
          <w:docPartUnique/>
        </w:docPartObj>
      </w:sdtPr>
      <w:sdtEndPr>
        <w:rPr>
          <w:rFonts w:ascii="Times New Roman" w:hAnsi="Times New Roman" w:cs="Times New Roman"/>
          <w:sz w:val="24"/>
          <w:szCs w:val="24"/>
        </w:rPr>
      </w:sdtEndPr>
      <w:sdtContent>
        <w:p w:rsidR="006953EE" w:rsidRDefault="006953EE" w:rsidP="006953EE">
          <w:pPr>
            <w:pStyle w:val="aff5"/>
            <w:numPr>
              <w:ilvl w:val="0"/>
              <w:numId w:val="39"/>
            </w:numPr>
          </w:pPr>
          <w:r>
            <w:t>Оглавление</w:t>
          </w:r>
        </w:p>
        <w:p w:rsidR="006953EE" w:rsidRPr="006953EE" w:rsidRDefault="006953EE" w:rsidP="006953EE">
          <w:pPr>
            <w:pStyle w:val="12"/>
            <w:rPr>
              <w:rFonts w:eastAsiaTheme="minorEastAsia"/>
              <w:noProof/>
              <w:sz w:val="22"/>
            </w:rPr>
          </w:pPr>
          <w:r w:rsidRPr="006953EE">
            <w:fldChar w:fldCharType="begin"/>
          </w:r>
          <w:r w:rsidRPr="006953EE">
            <w:instrText xml:space="preserve"> TOC \o "1-3" \h \z \u </w:instrText>
          </w:r>
          <w:r w:rsidRPr="006953EE">
            <w:fldChar w:fldCharType="separate"/>
          </w:r>
          <w:hyperlink w:anchor="_Toc497299268" w:history="1">
            <w:r w:rsidRPr="006953EE">
              <w:rPr>
                <w:rStyle w:val="a3"/>
                <w:noProof/>
                <w:sz w:val="22"/>
              </w:rPr>
              <w:t>1.</w:t>
            </w:r>
            <w:r w:rsidRPr="006953EE">
              <w:rPr>
                <w:rFonts w:eastAsiaTheme="minorEastAsia"/>
                <w:noProof/>
                <w:sz w:val="22"/>
              </w:rPr>
              <w:tab/>
            </w:r>
            <w:r>
              <w:rPr>
                <w:rStyle w:val="a3"/>
                <w:noProof/>
                <w:sz w:val="22"/>
              </w:rPr>
              <w:t>ОГЛАВЛЕНИЕ</w:t>
            </w:r>
            <w:r w:rsidRPr="006953EE">
              <w:rPr>
                <w:noProof/>
                <w:webHidden/>
                <w:sz w:val="22"/>
              </w:rPr>
              <w:tab/>
            </w:r>
          </w:hyperlink>
        </w:p>
        <w:p w:rsidR="006953EE" w:rsidRPr="006953EE" w:rsidRDefault="005F1F16" w:rsidP="006953EE">
          <w:pPr>
            <w:pStyle w:val="12"/>
            <w:rPr>
              <w:rFonts w:eastAsiaTheme="minorEastAsia"/>
              <w:noProof/>
              <w:sz w:val="22"/>
            </w:rPr>
          </w:pPr>
          <w:hyperlink w:anchor="_Toc497299269" w:history="1">
            <w:r w:rsidR="006953EE" w:rsidRPr="006953EE">
              <w:rPr>
                <w:rStyle w:val="a3"/>
                <w:noProof/>
                <w:sz w:val="22"/>
              </w:rPr>
              <w:t>2.</w:t>
            </w:r>
            <w:r w:rsidR="006953EE" w:rsidRPr="006953EE">
              <w:rPr>
                <w:rFonts w:eastAsiaTheme="minorEastAsia"/>
                <w:noProof/>
                <w:sz w:val="22"/>
              </w:rPr>
              <w:tab/>
            </w:r>
            <w:r w:rsidR="006953EE" w:rsidRPr="006953EE">
              <w:rPr>
                <w:rStyle w:val="a3"/>
                <w:noProof/>
                <w:sz w:val="22"/>
              </w:rPr>
              <w:t>НАЗНАЧЕНИЕ</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0" w:history="1">
            <w:r w:rsidR="006953EE" w:rsidRPr="006953EE">
              <w:rPr>
                <w:rStyle w:val="a3"/>
                <w:noProof/>
                <w:sz w:val="22"/>
              </w:rPr>
              <w:t>3.</w:t>
            </w:r>
            <w:r w:rsidR="006953EE" w:rsidRPr="006953EE">
              <w:rPr>
                <w:rFonts w:eastAsiaTheme="minorEastAsia"/>
                <w:noProof/>
                <w:sz w:val="22"/>
              </w:rPr>
              <w:tab/>
            </w:r>
            <w:r w:rsidR="006953EE" w:rsidRPr="006953EE">
              <w:rPr>
                <w:rStyle w:val="a3"/>
                <w:noProof/>
                <w:sz w:val="22"/>
              </w:rPr>
              <w:t>ОБЩИЕ ПОЛОЖЕНИЯ</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1" w:history="1">
            <w:r w:rsidR="006953EE" w:rsidRPr="006953EE">
              <w:rPr>
                <w:rStyle w:val="a3"/>
                <w:noProof/>
                <w:sz w:val="22"/>
              </w:rPr>
              <w:t>4.</w:t>
            </w:r>
            <w:r w:rsidR="006953EE" w:rsidRPr="006953EE">
              <w:rPr>
                <w:rFonts w:eastAsiaTheme="minorEastAsia"/>
                <w:noProof/>
                <w:sz w:val="22"/>
              </w:rPr>
              <w:tab/>
            </w:r>
            <w:r w:rsidR="006953EE" w:rsidRPr="006953EE">
              <w:rPr>
                <w:rStyle w:val="a3"/>
                <w:noProof/>
                <w:sz w:val="22"/>
              </w:rPr>
              <w:t>ТРЕБОВАНИЯ К АБОНЕНТСКОМУ КАБЕЛЮ (АК)</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2" w:history="1">
            <w:r w:rsidR="006953EE" w:rsidRPr="006953EE">
              <w:rPr>
                <w:rStyle w:val="a3"/>
                <w:noProof/>
                <w:sz w:val="22"/>
              </w:rPr>
              <w:t>5.</w:t>
            </w:r>
            <w:r w:rsidR="006953EE" w:rsidRPr="006953EE">
              <w:rPr>
                <w:rFonts w:eastAsiaTheme="minorEastAsia"/>
                <w:noProof/>
                <w:sz w:val="22"/>
              </w:rPr>
              <w:tab/>
            </w:r>
            <w:r w:rsidR="006953EE" w:rsidRPr="006953EE">
              <w:rPr>
                <w:rStyle w:val="a3"/>
                <w:noProof/>
                <w:sz w:val="22"/>
              </w:rPr>
              <w:t>ТРЕБОВАНИЯ К ЭЛЕКТРИЧЕСКИМ И ПЕРЕДАТОЧНЫМ ХАРАКТЕРИСТИКАМ</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3" w:history="1">
            <w:r w:rsidR="006953EE" w:rsidRPr="006953EE">
              <w:rPr>
                <w:rStyle w:val="a3"/>
                <w:noProof/>
                <w:sz w:val="22"/>
              </w:rPr>
              <w:t>6.</w:t>
            </w:r>
            <w:r w:rsidR="006953EE" w:rsidRPr="006953EE">
              <w:rPr>
                <w:rFonts w:eastAsiaTheme="minorEastAsia"/>
                <w:noProof/>
                <w:sz w:val="22"/>
              </w:rPr>
              <w:tab/>
            </w:r>
            <w:r w:rsidR="006953EE" w:rsidRPr="006953EE">
              <w:rPr>
                <w:rStyle w:val="a3"/>
                <w:noProof/>
                <w:sz w:val="22"/>
              </w:rPr>
              <w:t>ТРЕБОВАНИЯ К МЕХАНИЧЕСКИМ ПАРАМЕТРАМ</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4" w:history="1">
            <w:r w:rsidR="006953EE" w:rsidRPr="006953EE">
              <w:rPr>
                <w:rStyle w:val="a3"/>
                <w:noProof/>
                <w:sz w:val="22"/>
              </w:rPr>
              <w:t>7.</w:t>
            </w:r>
            <w:r w:rsidR="006953EE" w:rsidRPr="006953EE">
              <w:rPr>
                <w:rFonts w:eastAsiaTheme="minorEastAsia"/>
                <w:noProof/>
                <w:sz w:val="22"/>
              </w:rPr>
              <w:tab/>
            </w:r>
            <w:r w:rsidR="006953EE" w:rsidRPr="006953EE">
              <w:rPr>
                <w:rStyle w:val="a3"/>
                <w:noProof/>
                <w:sz w:val="22"/>
              </w:rPr>
              <w:t>ТРЕБОВАНИЕ СТОЙКОСТИ К ВНЕШНИМ ВОЗДЕЙСТВУЮЩИМ ФАКТОРАМ</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5" w:history="1">
            <w:r w:rsidR="006953EE" w:rsidRPr="006953EE">
              <w:rPr>
                <w:rStyle w:val="a3"/>
                <w:noProof/>
                <w:sz w:val="22"/>
              </w:rPr>
              <w:t>8.</w:t>
            </w:r>
            <w:r w:rsidR="006953EE" w:rsidRPr="006953EE">
              <w:rPr>
                <w:rFonts w:eastAsiaTheme="minorEastAsia"/>
                <w:noProof/>
                <w:sz w:val="22"/>
              </w:rPr>
              <w:tab/>
            </w:r>
            <w:r w:rsidR="006953EE" w:rsidRPr="006953EE">
              <w:rPr>
                <w:rStyle w:val="a3"/>
                <w:noProof/>
                <w:sz w:val="22"/>
              </w:rPr>
              <w:t>ТРЕБОВАНИЯ К МАРКИРОВКЕ</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6" w:history="1">
            <w:r w:rsidR="006953EE" w:rsidRPr="006953EE">
              <w:rPr>
                <w:rStyle w:val="a3"/>
                <w:noProof/>
                <w:sz w:val="22"/>
              </w:rPr>
              <w:t>9.</w:t>
            </w:r>
            <w:r w:rsidR="006953EE" w:rsidRPr="006953EE">
              <w:rPr>
                <w:rFonts w:eastAsiaTheme="minorEastAsia"/>
                <w:noProof/>
                <w:sz w:val="22"/>
              </w:rPr>
              <w:tab/>
            </w:r>
            <w:r w:rsidR="006953EE" w:rsidRPr="006953EE">
              <w:rPr>
                <w:rStyle w:val="a3"/>
                <w:noProof/>
                <w:sz w:val="22"/>
              </w:rPr>
              <w:t>ТРЕБОВАНИЯ К ПРОИЗВОДИТЕЛЮ</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7" w:history="1">
            <w:r w:rsidR="006953EE" w:rsidRPr="006953EE">
              <w:rPr>
                <w:rStyle w:val="a3"/>
                <w:noProof/>
                <w:sz w:val="22"/>
              </w:rPr>
              <w:t>10.</w:t>
            </w:r>
            <w:r w:rsidR="006953EE" w:rsidRPr="006953EE">
              <w:rPr>
                <w:rFonts w:eastAsiaTheme="minorEastAsia"/>
                <w:noProof/>
                <w:sz w:val="22"/>
              </w:rPr>
              <w:tab/>
            </w:r>
            <w:r w:rsidR="006953EE" w:rsidRPr="006953EE">
              <w:rPr>
                <w:rStyle w:val="a3"/>
                <w:noProof/>
                <w:sz w:val="22"/>
              </w:rPr>
              <w:t>ТРЕБОВАНИЯ БЕЗОПАСНОСТИ И ОХРАНЫ ОКРУЖАЮЩЕЙ СРЕДЫ</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8" w:history="1">
            <w:r w:rsidR="006953EE" w:rsidRPr="006953EE">
              <w:rPr>
                <w:rStyle w:val="a3"/>
                <w:noProof/>
                <w:sz w:val="22"/>
              </w:rPr>
              <w:t>11.</w:t>
            </w:r>
            <w:r w:rsidR="006953EE" w:rsidRPr="006953EE">
              <w:rPr>
                <w:rFonts w:eastAsiaTheme="minorEastAsia"/>
                <w:noProof/>
                <w:sz w:val="22"/>
              </w:rPr>
              <w:tab/>
            </w:r>
            <w:r w:rsidR="006953EE" w:rsidRPr="006953EE">
              <w:rPr>
                <w:rStyle w:val="a3"/>
                <w:noProof/>
                <w:sz w:val="22"/>
              </w:rPr>
              <w:t>ТРЕБОВАНИЯ НАДЕЖНОСТИ</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79" w:history="1">
            <w:r w:rsidR="006953EE" w:rsidRPr="006953EE">
              <w:rPr>
                <w:rStyle w:val="a3"/>
                <w:noProof/>
                <w:sz w:val="22"/>
              </w:rPr>
              <w:t>12.</w:t>
            </w:r>
            <w:r w:rsidR="006953EE" w:rsidRPr="006953EE">
              <w:rPr>
                <w:rFonts w:eastAsiaTheme="minorEastAsia"/>
                <w:noProof/>
                <w:sz w:val="22"/>
              </w:rPr>
              <w:tab/>
            </w:r>
            <w:r w:rsidR="006953EE" w:rsidRPr="006953EE">
              <w:rPr>
                <w:rStyle w:val="a3"/>
                <w:noProof/>
                <w:sz w:val="22"/>
              </w:rPr>
              <w:t>ТРЕБОВАНИЯ К УПАКОВКЕ</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80" w:history="1">
            <w:r w:rsidR="006953EE" w:rsidRPr="006953EE">
              <w:rPr>
                <w:rStyle w:val="a3"/>
                <w:noProof/>
                <w:sz w:val="22"/>
              </w:rPr>
              <w:t>13.</w:t>
            </w:r>
            <w:r w:rsidR="006953EE" w:rsidRPr="006953EE">
              <w:rPr>
                <w:rFonts w:eastAsiaTheme="minorEastAsia"/>
                <w:noProof/>
                <w:sz w:val="22"/>
              </w:rPr>
              <w:tab/>
            </w:r>
            <w:r w:rsidR="006953EE" w:rsidRPr="006953EE">
              <w:rPr>
                <w:rStyle w:val="a3"/>
                <w:noProof/>
                <w:sz w:val="22"/>
              </w:rPr>
              <w:t>ТРЕБОВАНИЯ К ПОСТАВЛЯЕМОМУ ТОВАРУ</w:t>
            </w:r>
            <w:r w:rsidR="006953EE" w:rsidRPr="006953EE">
              <w:rPr>
                <w:noProof/>
                <w:webHidden/>
                <w:sz w:val="22"/>
              </w:rPr>
              <w:tab/>
            </w:r>
          </w:hyperlink>
        </w:p>
        <w:p w:rsidR="006953EE" w:rsidRPr="006953EE" w:rsidRDefault="005F1F16" w:rsidP="006953EE">
          <w:pPr>
            <w:pStyle w:val="12"/>
            <w:rPr>
              <w:rFonts w:eastAsiaTheme="minorEastAsia"/>
              <w:noProof/>
              <w:sz w:val="22"/>
            </w:rPr>
          </w:pPr>
          <w:hyperlink w:anchor="_Toc497299281" w:history="1">
            <w:r w:rsidR="006953EE" w:rsidRPr="006953EE">
              <w:rPr>
                <w:rStyle w:val="a3"/>
                <w:noProof/>
                <w:sz w:val="22"/>
              </w:rPr>
              <w:t>14.</w:t>
            </w:r>
            <w:r w:rsidR="006953EE" w:rsidRPr="006953EE">
              <w:rPr>
                <w:rFonts w:eastAsiaTheme="minorEastAsia"/>
                <w:noProof/>
                <w:sz w:val="22"/>
              </w:rPr>
              <w:tab/>
            </w:r>
            <w:r w:rsidR="006953EE" w:rsidRPr="006953EE">
              <w:rPr>
                <w:rStyle w:val="a3"/>
                <w:noProof/>
                <w:sz w:val="22"/>
              </w:rPr>
              <w:t>ТРЕБОВАНИЯ К УСЛОВИЯМ ТРАНСПОРТИРОВКИ</w:t>
            </w:r>
            <w:r w:rsidR="006953EE" w:rsidRPr="006953EE">
              <w:rPr>
                <w:noProof/>
                <w:webHidden/>
                <w:sz w:val="22"/>
              </w:rPr>
              <w:tab/>
            </w:r>
          </w:hyperlink>
        </w:p>
        <w:p w:rsidR="006953EE" w:rsidRPr="006953EE" w:rsidRDefault="006953EE" w:rsidP="006953EE">
          <w:pPr>
            <w:rPr>
              <w:rFonts w:ascii="Times New Roman" w:hAnsi="Times New Roman" w:cs="Times New Roman"/>
              <w:sz w:val="24"/>
              <w:szCs w:val="24"/>
            </w:rPr>
          </w:pPr>
          <w:r w:rsidRPr="006953EE">
            <w:rPr>
              <w:rFonts w:ascii="Times New Roman" w:hAnsi="Times New Roman" w:cs="Times New Roman"/>
              <w:b/>
              <w:bCs/>
              <w:sz w:val="24"/>
              <w:szCs w:val="24"/>
            </w:rPr>
            <w:fldChar w:fldCharType="end"/>
          </w:r>
        </w:p>
      </w:sdtContent>
    </w:sdt>
    <w:p w:rsidR="006953EE" w:rsidRPr="006953EE" w:rsidRDefault="006953EE" w:rsidP="006953EE">
      <w:pPr>
        <w:jc w:val="center"/>
        <w:rPr>
          <w:rFonts w:ascii="Times New Roman" w:hAnsi="Times New Roman" w:cs="Times New Roman"/>
          <w:sz w:val="24"/>
          <w:szCs w:val="24"/>
        </w:rPr>
      </w:pPr>
    </w:p>
    <w:p w:rsidR="006953EE" w:rsidRPr="006953EE" w:rsidRDefault="006953EE" w:rsidP="006953EE">
      <w:pPr>
        <w:rPr>
          <w:rFonts w:ascii="Times New Roman" w:hAnsi="Times New Roman" w:cs="Times New Roman"/>
          <w:sz w:val="24"/>
          <w:szCs w:val="24"/>
        </w:rPr>
      </w:pPr>
      <w:r w:rsidRPr="006953EE">
        <w:rPr>
          <w:rFonts w:ascii="Times New Roman" w:hAnsi="Times New Roman" w:cs="Times New Roman"/>
          <w:sz w:val="24"/>
          <w:szCs w:val="24"/>
        </w:rPr>
        <w:br w:type="page"/>
      </w:r>
    </w:p>
    <w:p w:rsidR="006953EE" w:rsidRPr="006953EE" w:rsidRDefault="006953EE" w:rsidP="006953EE">
      <w:pPr>
        <w:rPr>
          <w:rFonts w:ascii="Times New Roman" w:hAnsi="Times New Roman" w:cs="Times New Roman"/>
          <w:sz w:val="24"/>
          <w:szCs w:val="24"/>
        </w:rPr>
      </w:pPr>
    </w:p>
    <w:p w:rsidR="006953EE" w:rsidRPr="006953EE" w:rsidRDefault="006953EE" w:rsidP="006953EE">
      <w:pPr>
        <w:pStyle w:val="1"/>
        <w:numPr>
          <w:ilvl w:val="0"/>
          <w:numId w:val="15"/>
        </w:numPr>
        <w:spacing w:before="240"/>
        <w:rPr>
          <w:rFonts w:ascii="Times New Roman" w:hAnsi="Times New Roman"/>
          <w:sz w:val="24"/>
          <w:szCs w:val="24"/>
        </w:rPr>
      </w:pPr>
      <w:bookmarkStart w:id="126" w:name="_Toc497299269"/>
      <w:r w:rsidRPr="006953EE">
        <w:rPr>
          <w:rFonts w:ascii="Times New Roman" w:hAnsi="Times New Roman"/>
          <w:sz w:val="24"/>
          <w:szCs w:val="24"/>
        </w:rPr>
        <w:t>НАЗНАЧЕНИЕ</w:t>
      </w:r>
      <w:bookmarkEnd w:id="126"/>
    </w:p>
    <w:p w:rsidR="006953EE" w:rsidRPr="006953EE" w:rsidRDefault="006953EE" w:rsidP="006953EE">
      <w:pPr>
        <w:spacing w:line="276" w:lineRule="auto"/>
        <w:ind w:firstLine="709"/>
        <w:jc w:val="both"/>
        <w:rPr>
          <w:rFonts w:ascii="Times New Roman" w:hAnsi="Times New Roman" w:cs="Times New Roman"/>
          <w:sz w:val="24"/>
          <w:szCs w:val="24"/>
        </w:rPr>
      </w:pPr>
      <w:r w:rsidRPr="006953EE">
        <w:rPr>
          <w:rFonts w:ascii="Times New Roman" w:hAnsi="Times New Roman" w:cs="Times New Roman"/>
          <w:sz w:val="24"/>
          <w:szCs w:val="24"/>
        </w:rPr>
        <w:t xml:space="preserve">Настоящий документ содержит требования к малопарному медному кабелю, предназначенному для инсталляций линий связи сетей доступа в сегменте B2B/B2G/B2C. </w:t>
      </w:r>
    </w:p>
    <w:p w:rsidR="006953EE" w:rsidRPr="006953EE" w:rsidRDefault="006953EE" w:rsidP="006953EE">
      <w:pPr>
        <w:spacing w:line="276" w:lineRule="auto"/>
        <w:ind w:firstLine="709"/>
        <w:jc w:val="both"/>
        <w:rPr>
          <w:rFonts w:ascii="Times New Roman" w:hAnsi="Times New Roman" w:cs="Times New Roman"/>
          <w:sz w:val="24"/>
          <w:szCs w:val="24"/>
        </w:rPr>
      </w:pPr>
      <w:r w:rsidRPr="006953EE">
        <w:rPr>
          <w:rFonts w:ascii="Times New Roman" w:hAnsi="Times New Roman" w:cs="Times New Roman"/>
          <w:sz w:val="24"/>
          <w:szCs w:val="24"/>
        </w:rPr>
        <w:t>Настоящие требования являются обязательными для поставщиков кабеля в ПАО «Башинформсвязь».</w:t>
      </w:r>
    </w:p>
    <w:p w:rsidR="006953EE" w:rsidRPr="006953EE" w:rsidRDefault="006953EE" w:rsidP="006953EE">
      <w:pPr>
        <w:pStyle w:val="1"/>
        <w:numPr>
          <w:ilvl w:val="0"/>
          <w:numId w:val="15"/>
        </w:numPr>
        <w:spacing w:before="240"/>
        <w:rPr>
          <w:rFonts w:ascii="Times New Roman" w:hAnsi="Times New Roman"/>
          <w:sz w:val="24"/>
          <w:szCs w:val="24"/>
        </w:rPr>
      </w:pPr>
      <w:bookmarkStart w:id="127" w:name="_Toc497299270"/>
      <w:r w:rsidRPr="006953EE">
        <w:rPr>
          <w:rFonts w:ascii="Times New Roman" w:hAnsi="Times New Roman"/>
          <w:sz w:val="24"/>
          <w:szCs w:val="24"/>
        </w:rPr>
        <w:t>ОБЩИЕ ПОЛОЖЕНИЯ</w:t>
      </w:r>
      <w:bookmarkEnd w:id="127"/>
    </w:p>
    <w:p w:rsidR="006953EE" w:rsidRPr="006953EE" w:rsidRDefault="006953EE" w:rsidP="006953EE">
      <w:pPr>
        <w:pStyle w:val="a4"/>
        <w:numPr>
          <w:ilvl w:val="1"/>
          <w:numId w:val="15"/>
        </w:numPr>
        <w:spacing w:after="160"/>
        <w:ind w:left="858"/>
        <w:jc w:val="both"/>
      </w:pPr>
      <w:r w:rsidRPr="006953EE">
        <w:t>Нормативные ссылки</w:t>
      </w:r>
    </w:p>
    <w:p w:rsidR="006953EE" w:rsidRPr="006953EE" w:rsidRDefault="006953EE" w:rsidP="006953EE">
      <w:pPr>
        <w:pStyle w:val="Default"/>
        <w:autoSpaceDE/>
        <w:autoSpaceDN/>
        <w:adjustRightInd/>
        <w:spacing w:after="160"/>
        <w:ind w:left="432"/>
        <w:contextualSpacing/>
        <w:jc w:val="both"/>
      </w:pPr>
      <w:r w:rsidRPr="006953EE">
        <w:t xml:space="preserve">В данных Требованиях использованы ссылки на следующие документы: </w:t>
      </w:r>
    </w:p>
    <w:p w:rsidR="006953EE" w:rsidRPr="006953EE" w:rsidRDefault="006953EE" w:rsidP="006953EE">
      <w:pPr>
        <w:pStyle w:val="Default"/>
        <w:numPr>
          <w:ilvl w:val="0"/>
          <w:numId w:val="38"/>
        </w:numPr>
        <w:jc w:val="both"/>
        <w:rPr>
          <w:color w:val="auto"/>
        </w:rPr>
      </w:pPr>
      <w:r w:rsidRPr="006953EE">
        <w:rPr>
          <w:color w:val="auto"/>
        </w:rPr>
        <w:t>ГОСТ Р 54429-2011 Кабели связи симметричные для цифровых систем передачи. Общие технические условия</w:t>
      </w:r>
    </w:p>
    <w:p w:rsidR="006953EE" w:rsidRPr="006953EE" w:rsidRDefault="006953EE" w:rsidP="006953EE">
      <w:pPr>
        <w:pStyle w:val="a4"/>
        <w:numPr>
          <w:ilvl w:val="0"/>
          <w:numId w:val="38"/>
        </w:numPr>
        <w:spacing w:after="160"/>
        <w:jc w:val="both"/>
      </w:pPr>
      <w:r w:rsidRPr="006953EE">
        <w:t xml:space="preserve"> ГОСТ Р 53538-2009 многопарные кабели с медными жилами для цепей широкополосного доступа</w:t>
      </w:r>
    </w:p>
    <w:p w:rsidR="006953EE" w:rsidRPr="006953EE" w:rsidRDefault="006953EE" w:rsidP="006953EE">
      <w:pPr>
        <w:pStyle w:val="a4"/>
        <w:numPr>
          <w:ilvl w:val="0"/>
          <w:numId w:val="38"/>
        </w:numPr>
        <w:spacing w:after="160"/>
        <w:jc w:val="both"/>
      </w:pPr>
      <w:r w:rsidRPr="006953EE">
        <w:t>ГОСТ 12.2.007.0—75 Система стандартов безопасности труда. Изделия электротехнические. Общие требования безопасности</w:t>
      </w:r>
    </w:p>
    <w:p w:rsidR="006953EE" w:rsidRPr="006953EE" w:rsidRDefault="006953EE" w:rsidP="006953EE">
      <w:pPr>
        <w:pStyle w:val="a4"/>
        <w:numPr>
          <w:ilvl w:val="0"/>
          <w:numId w:val="38"/>
        </w:numPr>
        <w:spacing w:after="160"/>
        <w:jc w:val="both"/>
      </w:pPr>
      <w:r w:rsidRPr="006953EE">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6953EE" w:rsidRPr="006953EE" w:rsidRDefault="006953EE" w:rsidP="006953EE">
      <w:pPr>
        <w:pStyle w:val="a4"/>
        <w:numPr>
          <w:ilvl w:val="0"/>
          <w:numId w:val="38"/>
        </w:numPr>
        <w:spacing w:after="160"/>
        <w:jc w:val="both"/>
      </w:pPr>
      <w:r w:rsidRPr="006953EE">
        <w:t>ГОСТ 618—73 Фольга алюминиевая для технических целей. Технические условия</w:t>
      </w:r>
    </w:p>
    <w:p w:rsidR="006953EE" w:rsidRPr="006953EE" w:rsidRDefault="006953EE" w:rsidP="006953EE">
      <w:pPr>
        <w:pStyle w:val="a4"/>
        <w:numPr>
          <w:ilvl w:val="0"/>
          <w:numId w:val="38"/>
        </w:numPr>
        <w:spacing w:after="160"/>
        <w:jc w:val="both"/>
      </w:pPr>
      <w:r w:rsidRPr="006953EE">
        <w:t>ГОСТ 2990—78 Кабели, провода и шнуры. Методы испытания напряжением</w:t>
      </w:r>
    </w:p>
    <w:p w:rsidR="006953EE" w:rsidRPr="006953EE" w:rsidRDefault="006953EE" w:rsidP="006953EE">
      <w:pPr>
        <w:pStyle w:val="a4"/>
        <w:numPr>
          <w:ilvl w:val="0"/>
          <w:numId w:val="38"/>
        </w:numPr>
        <w:spacing w:after="160"/>
        <w:jc w:val="both"/>
      </w:pPr>
      <w:r w:rsidRPr="006953EE">
        <w:t>ГОСТ 3062—80 Канат одинарной свивки типа ЛК-0 конструкции 1 × 7 (1 + 6). Сортамент</w:t>
      </w:r>
    </w:p>
    <w:p w:rsidR="006953EE" w:rsidRPr="006953EE" w:rsidRDefault="006953EE" w:rsidP="006953EE">
      <w:pPr>
        <w:pStyle w:val="a4"/>
        <w:numPr>
          <w:ilvl w:val="0"/>
          <w:numId w:val="38"/>
        </w:numPr>
        <w:spacing w:after="160"/>
        <w:jc w:val="both"/>
      </w:pPr>
      <w:r w:rsidRPr="006953EE">
        <w:t>ГОСТ 3345—76 Кабели, провода и шнуры. Метод определения электрического сопротивления изоляции</w:t>
      </w:r>
    </w:p>
    <w:p w:rsidR="006953EE" w:rsidRPr="006953EE" w:rsidRDefault="006953EE" w:rsidP="006953EE">
      <w:pPr>
        <w:pStyle w:val="a4"/>
        <w:numPr>
          <w:ilvl w:val="0"/>
          <w:numId w:val="38"/>
        </w:numPr>
        <w:spacing w:after="160"/>
        <w:jc w:val="both"/>
      </w:pPr>
      <w:r w:rsidRPr="006953EE">
        <w:t>ГОСТ 5960—72 Пластикат поливинилхлоридный для изоляции и защитных оболочек проводов и кабелей. Технические условия</w:t>
      </w:r>
    </w:p>
    <w:p w:rsidR="006953EE" w:rsidRPr="006953EE" w:rsidRDefault="006953EE" w:rsidP="006953EE">
      <w:pPr>
        <w:pStyle w:val="a4"/>
        <w:numPr>
          <w:ilvl w:val="0"/>
          <w:numId w:val="38"/>
        </w:numPr>
        <w:spacing w:after="160"/>
        <w:jc w:val="both"/>
      </w:pPr>
      <w:r w:rsidRPr="006953EE">
        <w:t>ГОСТ 7006—72 Покровы защитные кабелей. Конструкция и типы, технические требования и методы испытаний</w:t>
      </w:r>
    </w:p>
    <w:p w:rsidR="006953EE" w:rsidRPr="006953EE" w:rsidRDefault="006953EE" w:rsidP="006953EE">
      <w:pPr>
        <w:pStyle w:val="a4"/>
        <w:numPr>
          <w:ilvl w:val="0"/>
          <w:numId w:val="38"/>
        </w:numPr>
        <w:spacing w:after="160"/>
        <w:jc w:val="both"/>
      </w:pPr>
      <w:r w:rsidRPr="006953EE">
        <w:t>ГОСТ 7229—76 Кабели, провода и шнуры. Метод определения электрического сопротивления токопроводящих жил и проводников</w:t>
      </w:r>
    </w:p>
    <w:p w:rsidR="006953EE" w:rsidRPr="006953EE" w:rsidRDefault="006953EE" w:rsidP="006953EE">
      <w:pPr>
        <w:pStyle w:val="a4"/>
        <w:numPr>
          <w:ilvl w:val="0"/>
          <w:numId w:val="38"/>
        </w:numPr>
        <w:spacing w:after="160"/>
        <w:jc w:val="both"/>
      </w:pPr>
      <w:r w:rsidRPr="006953EE">
        <w:t>ГОСТ 10354—82 Пленка полиэтиленовая. Технические условия</w:t>
      </w:r>
    </w:p>
    <w:p w:rsidR="006953EE" w:rsidRPr="006953EE" w:rsidRDefault="006953EE" w:rsidP="006953EE">
      <w:pPr>
        <w:pStyle w:val="a4"/>
        <w:numPr>
          <w:ilvl w:val="0"/>
          <w:numId w:val="38"/>
        </w:numPr>
        <w:spacing w:after="160"/>
        <w:jc w:val="both"/>
      </w:pPr>
      <w:r w:rsidRPr="006953EE">
        <w:t>ГОСТ 10446—80 (</w:t>
      </w:r>
      <w:r w:rsidRPr="006953EE">
        <w:rPr>
          <w:lang w:val="en-US"/>
        </w:rPr>
        <w:t>ISO</w:t>
      </w:r>
      <w:r w:rsidRPr="006953EE">
        <w:t xml:space="preserve"> 6892—84) Проволока. Метод испытания на растяжение</w:t>
      </w:r>
    </w:p>
    <w:p w:rsidR="006953EE" w:rsidRPr="006953EE" w:rsidRDefault="006953EE" w:rsidP="006953EE">
      <w:pPr>
        <w:pStyle w:val="a4"/>
        <w:numPr>
          <w:ilvl w:val="0"/>
          <w:numId w:val="38"/>
        </w:numPr>
        <w:spacing w:after="160"/>
        <w:jc w:val="both"/>
      </w:pPr>
      <w:r w:rsidRPr="006953EE">
        <w:t>ГОСТ 11262—80 Пластмассы. Метод испытания на растяжение</w:t>
      </w:r>
    </w:p>
    <w:p w:rsidR="006953EE" w:rsidRPr="006953EE" w:rsidRDefault="006953EE" w:rsidP="006953EE">
      <w:pPr>
        <w:pStyle w:val="a4"/>
        <w:numPr>
          <w:ilvl w:val="0"/>
          <w:numId w:val="38"/>
        </w:numPr>
        <w:spacing w:after="160"/>
        <w:jc w:val="both"/>
      </w:pPr>
      <w:r w:rsidRPr="006953EE">
        <w:t>ГОСТ 12177—79 Кабели, провода и шнуры. Методы проверки конструкции</w:t>
      </w:r>
    </w:p>
    <w:p w:rsidR="006953EE" w:rsidRPr="006953EE" w:rsidRDefault="006953EE" w:rsidP="006953EE">
      <w:pPr>
        <w:pStyle w:val="a4"/>
        <w:ind w:left="432"/>
        <w:jc w:val="both"/>
      </w:pPr>
    </w:p>
    <w:p w:rsidR="006953EE" w:rsidRPr="006953EE" w:rsidRDefault="006953EE" w:rsidP="006953EE">
      <w:pPr>
        <w:pStyle w:val="a4"/>
        <w:numPr>
          <w:ilvl w:val="1"/>
          <w:numId w:val="15"/>
        </w:numPr>
        <w:spacing w:after="160"/>
        <w:ind w:left="858"/>
        <w:jc w:val="both"/>
      </w:pPr>
      <w:r w:rsidRPr="006953EE">
        <w:t>Термины, определения и сокращения</w:t>
      </w:r>
    </w:p>
    <w:p w:rsidR="006953EE" w:rsidRPr="006953EE" w:rsidRDefault="006953EE" w:rsidP="006953EE">
      <w:pPr>
        <w:pStyle w:val="a4"/>
        <w:numPr>
          <w:ilvl w:val="0"/>
          <w:numId w:val="38"/>
        </w:numPr>
        <w:spacing w:after="160"/>
        <w:jc w:val="both"/>
      </w:pPr>
      <w:r w:rsidRPr="006953EE">
        <w:t>Або</w:t>
      </w:r>
      <w:r w:rsidR="00F65702">
        <w:t>нентский кабель (АК) - малопарн</w:t>
      </w:r>
      <w:r w:rsidRPr="006953EE">
        <w:t>ый кабель для сетей абонентского доступа ШПД и ТфОП</w:t>
      </w:r>
    </w:p>
    <w:p w:rsidR="006953EE" w:rsidRPr="006953EE" w:rsidRDefault="006953EE" w:rsidP="006953EE">
      <w:pPr>
        <w:pStyle w:val="a4"/>
        <w:numPr>
          <w:ilvl w:val="0"/>
          <w:numId w:val="38"/>
        </w:numPr>
        <w:spacing w:after="160"/>
        <w:jc w:val="both"/>
      </w:pPr>
      <w:r w:rsidRPr="006953EE">
        <w:t>Производитель - завод-изготовитель кабеля</w:t>
      </w:r>
    </w:p>
    <w:p w:rsidR="006953EE" w:rsidRPr="006953EE" w:rsidRDefault="006953EE" w:rsidP="006953EE">
      <w:pPr>
        <w:pStyle w:val="a4"/>
        <w:numPr>
          <w:ilvl w:val="0"/>
          <w:numId w:val="38"/>
        </w:numPr>
        <w:spacing w:after="160"/>
        <w:jc w:val="both"/>
      </w:pPr>
      <w:r w:rsidRPr="006953EE">
        <w:t>Поставщик - предприятие, предлагающее к поставке смежную продукцию, описанную в настоящих требованиях;</w:t>
      </w:r>
    </w:p>
    <w:p w:rsidR="006953EE" w:rsidRPr="006953EE" w:rsidRDefault="006953EE" w:rsidP="006953EE">
      <w:pPr>
        <w:pStyle w:val="a4"/>
        <w:numPr>
          <w:ilvl w:val="0"/>
          <w:numId w:val="38"/>
        </w:numPr>
        <w:spacing w:after="160"/>
        <w:jc w:val="both"/>
      </w:pPr>
      <w:r w:rsidRPr="006953EE">
        <w:t>Заказчик - ПАО «Башинформсвязь»</w:t>
      </w:r>
    </w:p>
    <w:p w:rsidR="006953EE" w:rsidRPr="006953EE" w:rsidRDefault="006953EE" w:rsidP="006953EE">
      <w:pPr>
        <w:pStyle w:val="a4"/>
        <w:numPr>
          <w:ilvl w:val="0"/>
          <w:numId w:val="38"/>
        </w:numPr>
        <w:spacing w:after="160"/>
        <w:jc w:val="both"/>
      </w:pPr>
      <w:r w:rsidRPr="006953EE">
        <w:t>Строительная длина - в поставке (позиция поставки) неразрывная длина одной упаковки, бухты АК, которая поставляется.</w:t>
      </w:r>
    </w:p>
    <w:p w:rsidR="006953EE" w:rsidRPr="006953EE" w:rsidRDefault="006953EE" w:rsidP="006953EE">
      <w:pPr>
        <w:pStyle w:val="a4"/>
        <w:numPr>
          <w:ilvl w:val="0"/>
          <w:numId w:val="38"/>
        </w:numPr>
        <w:spacing w:after="160"/>
        <w:jc w:val="both"/>
      </w:pPr>
      <w:r w:rsidRPr="006953EE">
        <w:t>Минимально допустимая длина (м) - неразрывная длина АК, заказываемая к поставке на одной</w:t>
      </w:r>
    </w:p>
    <w:p w:rsidR="006953EE" w:rsidRPr="006953EE" w:rsidRDefault="006953EE" w:rsidP="006953EE">
      <w:pPr>
        <w:pStyle w:val="a4"/>
        <w:numPr>
          <w:ilvl w:val="0"/>
          <w:numId w:val="38"/>
        </w:numPr>
        <w:spacing w:after="160"/>
        <w:jc w:val="both"/>
      </w:pPr>
      <w:r w:rsidRPr="006953EE">
        <w:t>упаковке (барабане) в рамках поставки (позиции поставки).</w:t>
      </w:r>
    </w:p>
    <w:p w:rsidR="006953EE" w:rsidRPr="006953EE" w:rsidRDefault="006953EE" w:rsidP="006953EE">
      <w:pPr>
        <w:pStyle w:val="a4"/>
        <w:ind w:left="432"/>
        <w:jc w:val="both"/>
      </w:pPr>
    </w:p>
    <w:p w:rsidR="006953EE" w:rsidRPr="006953EE" w:rsidRDefault="006953EE" w:rsidP="006953EE">
      <w:pPr>
        <w:pStyle w:val="1"/>
        <w:numPr>
          <w:ilvl w:val="0"/>
          <w:numId w:val="15"/>
        </w:numPr>
        <w:spacing w:before="240"/>
        <w:rPr>
          <w:rFonts w:ascii="Times New Roman" w:hAnsi="Times New Roman"/>
          <w:sz w:val="24"/>
          <w:szCs w:val="24"/>
        </w:rPr>
      </w:pPr>
      <w:r w:rsidRPr="006953EE">
        <w:rPr>
          <w:rFonts w:ascii="Times New Roman" w:hAnsi="Times New Roman"/>
          <w:sz w:val="24"/>
          <w:szCs w:val="24"/>
        </w:rPr>
        <w:tab/>
      </w:r>
      <w:r w:rsidRPr="006953EE">
        <w:rPr>
          <w:rFonts w:ascii="Times New Roman" w:hAnsi="Times New Roman"/>
          <w:sz w:val="24"/>
          <w:szCs w:val="24"/>
        </w:rPr>
        <w:tab/>
      </w:r>
      <w:bookmarkStart w:id="128" w:name="_Toc497299271"/>
      <w:r w:rsidRPr="006953EE">
        <w:rPr>
          <w:rFonts w:ascii="Times New Roman" w:hAnsi="Times New Roman"/>
          <w:sz w:val="24"/>
          <w:szCs w:val="24"/>
        </w:rPr>
        <w:t>ТРЕБОВАНИЯ К АБОНЕНТСКОМУ КАБЕЛЮ (АК)</w:t>
      </w:r>
      <w:bookmarkEnd w:id="128"/>
    </w:p>
    <w:p w:rsidR="006953EE" w:rsidRPr="006953EE" w:rsidRDefault="006953EE" w:rsidP="006953EE">
      <w:pPr>
        <w:pStyle w:val="a4"/>
        <w:numPr>
          <w:ilvl w:val="1"/>
          <w:numId w:val="15"/>
        </w:numPr>
        <w:spacing w:after="160"/>
        <w:ind w:left="858"/>
        <w:jc w:val="both"/>
      </w:pPr>
      <w:r w:rsidRPr="006953EE">
        <w:t>Требования по назначению</w:t>
      </w:r>
    </w:p>
    <w:p w:rsidR="006953EE" w:rsidRPr="006953EE" w:rsidRDefault="006953EE" w:rsidP="006953EE">
      <w:pPr>
        <w:pStyle w:val="a4"/>
        <w:numPr>
          <w:ilvl w:val="2"/>
          <w:numId w:val="15"/>
        </w:numPr>
        <w:spacing w:after="160"/>
        <w:jc w:val="both"/>
      </w:pPr>
      <w:r w:rsidRPr="006953EE">
        <w:t xml:space="preserve">АК предназначен для эксплуатации в местных сетях связи. </w:t>
      </w:r>
    </w:p>
    <w:p w:rsidR="006953EE" w:rsidRPr="006953EE" w:rsidRDefault="006953EE" w:rsidP="006953EE">
      <w:pPr>
        <w:pStyle w:val="a4"/>
        <w:numPr>
          <w:ilvl w:val="2"/>
          <w:numId w:val="15"/>
        </w:numPr>
        <w:spacing w:after="160"/>
        <w:jc w:val="both"/>
      </w:pPr>
      <w:r w:rsidRPr="006953EE">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6953EE" w:rsidDel="000B7823">
        <w:t xml:space="preserve"> </w:t>
      </w:r>
      <w:r w:rsidRPr="006953EE">
        <w:t>на городских, корпоративных и сельских сетях связи.</w:t>
      </w:r>
    </w:p>
    <w:p w:rsidR="006953EE" w:rsidRPr="006953EE" w:rsidRDefault="006953EE" w:rsidP="006953EE">
      <w:pPr>
        <w:pStyle w:val="a4"/>
        <w:numPr>
          <w:ilvl w:val="1"/>
          <w:numId w:val="15"/>
        </w:numPr>
        <w:spacing w:after="160"/>
        <w:ind w:left="858"/>
        <w:jc w:val="both"/>
      </w:pPr>
      <w:r w:rsidRPr="006953EE">
        <w:t>Требования к конструкции</w:t>
      </w:r>
    </w:p>
    <w:p w:rsidR="006953EE" w:rsidRPr="006953EE" w:rsidRDefault="006953EE" w:rsidP="006953EE">
      <w:pPr>
        <w:pStyle w:val="a4"/>
        <w:numPr>
          <w:ilvl w:val="2"/>
          <w:numId w:val="15"/>
        </w:numPr>
        <w:spacing w:after="160"/>
        <w:jc w:val="both"/>
      </w:pPr>
      <w:r w:rsidRPr="006953EE">
        <w:t xml:space="preserve">Кабель должен иметь 2 или 4 токопроводящие, однопроволочные жилы, покрытые изоляцией и заключенные в общую внешнюю оболочку. Для подвеса АК должен иметь грузонесущий трос. </w:t>
      </w:r>
    </w:p>
    <w:p w:rsidR="006953EE" w:rsidRPr="006953EE" w:rsidRDefault="006953EE" w:rsidP="006953EE">
      <w:pPr>
        <w:pStyle w:val="a4"/>
      </w:pPr>
      <w:r w:rsidRPr="006953EE">
        <w:tab/>
        <w:t xml:space="preserve">Токопроводящие жилы из медной мягкой круглой проволоки согласно ТУ 16-705.492-2005 диаметром 0,52 ±0,02мм. </w:t>
      </w:r>
    </w:p>
    <w:p w:rsidR="006953EE" w:rsidRPr="006953EE" w:rsidRDefault="006953EE" w:rsidP="006953EE">
      <w:pPr>
        <w:pStyle w:val="a4"/>
        <w:numPr>
          <w:ilvl w:val="2"/>
          <w:numId w:val="15"/>
        </w:numPr>
        <w:spacing w:after="160"/>
        <w:jc w:val="both"/>
      </w:pPr>
      <w:r w:rsidRPr="006953EE">
        <w:t>Поверх каждой токопроводящей жилы должна быть концентрично наложена сплошная изоляция из термостабилизированного полимерного материала в соответствии с ГОСТ 16336-2013. Толщина изоляционной оболочки токопроводящих жил должна соответствовать указанной в таблице (Таблица 4.2.3.).</w:t>
      </w:r>
    </w:p>
    <w:p w:rsidR="006953EE" w:rsidRPr="006953EE" w:rsidRDefault="006953EE" w:rsidP="006953EE">
      <w:pPr>
        <w:pStyle w:val="a4"/>
        <w:ind w:left="1224"/>
        <w:jc w:val="right"/>
      </w:pPr>
      <w:r w:rsidRPr="006953EE">
        <w:t>Таблица 4.2.3.</w:t>
      </w:r>
    </w:p>
    <w:p w:rsidR="006953EE" w:rsidRPr="006953EE" w:rsidRDefault="006953EE" w:rsidP="006953EE">
      <w:pPr>
        <w:pStyle w:val="a4"/>
        <w:ind w:left="1224"/>
        <w:jc w:val="right"/>
      </w:pPr>
    </w:p>
    <w:tbl>
      <w:tblPr>
        <w:tblStyle w:val="ac"/>
        <w:tblW w:w="8694" w:type="dxa"/>
        <w:tblInd w:w="1225" w:type="dxa"/>
        <w:tblLook w:val="04A0" w:firstRow="1" w:lastRow="0" w:firstColumn="1" w:lastColumn="0" w:noHBand="0" w:noVBand="1"/>
      </w:tblPr>
      <w:tblGrid>
        <w:gridCol w:w="2032"/>
        <w:gridCol w:w="3118"/>
        <w:gridCol w:w="3544"/>
      </w:tblGrid>
      <w:tr w:rsidR="006953EE" w:rsidRPr="006953EE" w:rsidTr="00BE46B6">
        <w:tc>
          <w:tcPr>
            <w:tcW w:w="2032" w:type="dxa"/>
            <w:vMerge w:val="restart"/>
            <w:vAlign w:val="center"/>
          </w:tcPr>
          <w:p w:rsidR="006953EE" w:rsidRPr="006953EE" w:rsidRDefault="006953EE" w:rsidP="00BE46B6">
            <w:pPr>
              <w:pStyle w:val="a4"/>
              <w:ind w:left="0"/>
              <w:jc w:val="center"/>
            </w:pPr>
            <w:r w:rsidRPr="006953EE">
              <w:t>Диаметр жил</w:t>
            </w:r>
          </w:p>
          <w:p w:rsidR="006953EE" w:rsidRPr="006953EE" w:rsidRDefault="006953EE" w:rsidP="00BE46B6">
            <w:pPr>
              <w:pStyle w:val="a4"/>
              <w:ind w:left="0"/>
              <w:jc w:val="center"/>
            </w:pPr>
          </w:p>
        </w:tc>
        <w:tc>
          <w:tcPr>
            <w:tcW w:w="6662" w:type="dxa"/>
            <w:gridSpan w:val="2"/>
            <w:vAlign w:val="center"/>
          </w:tcPr>
          <w:p w:rsidR="006953EE" w:rsidRPr="006953EE" w:rsidRDefault="006953EE" w:rsidP="00BE46B6">
            <w:pPr>
              <w:pStyle w:val="a4"/>
              <w:ind w:left="0"/>
              <w:jc w:val="center"/>
            </w:pPr>
            <w:r w:rsidRPr="006953EE">
              <w:t>Толщина изоляции жил кабеля, мм</w:t>
            </w:r>
          </w:p>
        </w:tc>
      </w:tr>
      <w:tr w:rsidR="006953EE" w:rsidRPr="006953EE" w:rsidTr="00BE46B6">
        <w:tc>
          <w:tcPr>
            <w:tcW w:w="2032" w:type="dxa"/>
            <w:vMerge/>
            <w:vAlign w:val="center"/>
          </w:tcPr>
          <w:p w:rsidR="006953EE" w:rsidRPr="006953EE" w:rsidRDefault="006953EE" w:rsidP="00BE46B6">
            <w:pPr>
              <w:pStyle w:val="a4"/>
              <w:ind w:left="0"/>
              <w:jc w:val="center"/>
            </w:pPr>
          </w:p>
        </w:tc>
        <w:tc>
          <w:tcPr>
            <w:tcW w:w="3118" w:type="dxa"/>
            <w:vAlign w:val="center"/>
          </w:tcPr>
          <w:p w:rsidR="006953EE" w:rsidRPr="006953EE" w:rsidRDefault="006953EE" w:rsidP="00BE46B6">
            <w:pPr>
              <w:pStyle w:val="a4"/>
              <w:ind w:left="0"/>
              <w:jc w:val="center"/>
            </w:pPr>
            <w:r w:rsidRPr="006953EE">
              <w:t>Номинал.</w:t>
            </w:r>
          </w:p>
        </w:tc>
        <w:tc>
          <w:tcPr>
            <w:tcW w:w="3544" w:type="dxa"/>
            <w:vAlign w:val="center"/>
          </w:tcPr>
          <w:p w:rsidR="006953EE" w:rsidRPr="006953EE" w:rsidRDefault="006953EE" w:rsidP="00BE46B6">
            <w:pPr>
              <w:pStyle w:val="a4"/>
              <w:ind w:left="0"/>
              <w:jc w:val="center"/>
            </w:pPr>
            <w:r w:rsidRPr="006953EE">
              <w:t>Пред. отклонение</w:t>
            </w:r>
          </w:p>
        </w:tc>
      </w:tr>
      <w:tr w:rsidR="006953EE" w:rsidRPr="006953EE" w:rsidTr="00BE46B6">
        <w:tc>
          <w:tcPr>
            <w:tcW w:w="2032" w:type="dxa"/>
            <w:vAlign w:val="center"/>
          </w:tcPr>
          <w:p w:rsidR="006953EE" w:rsidRPr="006953EE" w:rsidRDefault="006953EE" w:rsidP="00BE46B6">
            <w:pPr>
              <w:pStyle w:val="a4"/>
              <w:ind w:left="0"/>
              <w:jc w:val="center"/>
            </w:pPr>
            <w:r w:rsidRPr="006953EE">
              <w:t>0,52</w:t>
            </w:r>
          </w:p>
        </w:tc>
        <w:tc>
          <w:tcPr>
            <w:tcW w:w="3118" w:type="dxa"/>
            <w:vAlign w:val="center"/>
          </w:tcPr>
          <w:p w:rsidR="006953EE" w:rsidRPr="006953EE" w:rsidRDefault="006953EE" w:rsidP="00BE46B6">
            <w:pPr>
              <w:pStyle w:val="a4"/>
              <w:ind w:left="0"/>
              <w:jc w:val="center"/>
            </w:pPr>
            <w:r w:rsidRPr="006953EE">
              <w:t>0,25</w:t>
            </w:r>
          </w:p>
        </w:tc>
        <w:tc>
          <w:tcPr>
            <w:tcW w:w="3544" w:type="dxa"/>
            <w:vAlign w:val="center"/>
          </w:tcPr>
          <w:p w:rsidR="006953EE" w:rsidRPr="006953EE" w:rsidRDefault="006953EE" w:rsidP="00BE46B6">
            <w:pPr>
              <w:pStyle w:val="a4"/>
              <w:ind w:left="0"/>
              <w:jc w:val="center"/>
            </w:pPr>
            <w:r w:rsidRPr="006953EE">
              <w:t>± 0,05</w:t>
            </w:r>
          </w:p>
        </w:tc>
      </w:tr>
    </w:tbl>
    <w:p w:rsidR="006953EE" w:rsidRPr="006953EE" w:rsidRDefault="006953EE" w:rsidP="006953EE">
      <w:pPr>
        <w:pStyle w:val="a4"/>
        <w:numPr>
          <w:ilvl w:val="2"/>
          <w:numId w:val="15"/>
        </w:numPr>
        <w:spacing w:after="160"/>
        <w:jc w:val="both"/>
      </w:pPr>
      <w:r w:rsidRPr="006953EE">
        <w:t>Каждые две изолированные жилы должны быть скручены в пару. Шаг скрутки каждой пары – не более 400 мм.</w:t>
      </w:r>
    </w:p>
    <w:p w:rsidR="006953EE" w:rsidRPr="006953EE" w:rsidRDefault="006953EE" w:rsidP="006953EE">
      <w:pPr>
        <w:pStyle w:val="a4"/>
        <w:ind w:left="1224"/>
        <w:jc w:val="both"/>
      </w:pPr>
    </w:p>
    <w:p w:rsidR="006953EE" w:rsidRPr="006953EE" w:rsidRDefault="006953EE" w:rsidP="006953EE">
      <w:pPr>
        <w:pStyle w:val="a4"/>
        <w:numPr>
          <w:ilvl w:val="2"/>
          <w:numId w:val="15"/>
        </w:numPr>
        <w:spacing w:after="160"/>
        <w:jc w:val="both"/>
      </w:pPr>
      <w:r w:rsidRPr="006953EE">
        <w:t>Расцветка изоляции жил в каждом элементарном пучке должна соответствовать таблице 4.2.5.</w:t>
      </w:r>
    </w:p>
    <w:tbl>
      <w:tblPr>
        <w:tblStyle w:val="18"/>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6953EE" w:rsidRPr="006953EE" w:rsidTr="00BE46B6">
        <w:tc>
          <w:tcPr>
            <w:tcW w:w="3828" w:type="dxa"/>
            <w:vMerge w:val="restart"/>
          </w:tcPr>
          <w:p w:rsidR="006953EE" w:rsidRPr="006953EE" w:rsidRDefault="006953EE" w:rsidP="00BE46B6">
            <w:pPr>
              <w:jc w:val="center"/>
              <w:rPr>
                <w:rFonts w:ascii="Times New Roman" w:hAnsi="Times New Roman" w:cs="Times New Roman"/>
                <w:b/>
                <w:sz w:val="24"/>
                <w:szCs w:val="24"/>
              </w:rPr>
            </w:pP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r>
            <w:r w:rsidRPr="006953EE">
              <w:rPr>
                <w:rFonts w:ascii="Times New Roman" w:hAnsi="Times New Roman" w:cs="Times New Roman"/>
                <w:b/>
                <w:sz w:val="24"/>
                <w:szCs w:val="24"/>
              </w:rPr>
              <w:tab/>
              <w:t>Условный номер пар в элементарном пучке или сердечнике</w:t>
            </w:r>
          </w:p>
        </w:tc>
        <w:tc>
          <w:tcPr>
            <w:tcW w:w="4819" w:type="dxa"/>
            <w:gridSpan w:val="2"/>
          </w:tcPr>
          <w:p w:rsidR="006953EE" w:rsidRPr="006953EE" w:rsidRDefault="006953EE" w:rsidP="00BE46B6">
            <w:pPr>
              <w:jc w:val="center"/>
              <w:rPr>
                <w:rFonts w:ascii="Times New Roman" w:hAnsi="Times New Roman" w:cs="Times New Roman"/>
                <w:b/>
                <w:sz w:val="24"/>
                <w:szCs w:val="24"/>
              </w:rPr>
            </w:pPr>
            <w:r w:rsidRPr="006953EE">
              <w:rPr>
                <w:rFonts w:ascii="Times New Roman" w:hAnsi="Times New Roman" w:cs="Times New Roman"/>
                <w:b/>
                <w:sz w:val="24"/>
                <w:szCs w:val="24"/>
              </w:rPr>
              <w:t>Обозначение и расцветка жил в паре</w:t>
            </w:r>
          </w:p>
        </w:tc>
      </w:tr>
      <w:tr w:rsidR="006953EE" w:rsidRPr="006953EE" w:rsidTr="00BE46B6">
        <w:tc>
          <w:tcPr>
            <w:tcW w:w="3828" w:type="dxa"/>
            <w:vMerge/>
          </w:tcPr>
          <w:p w:rsidR="006953EE" w:rsidRPr="006953EE" w:rsidRDefault="006953EE" w:rsidP="00BE46B6">
            <w:pPr>
              <w:jc w:val="center"/>
              <w:rPr>
                <w:rFonts w:ascii="Times New Roman" w:hAnsi="Times New Roman" w:cs="Times New Roman"/>
                <w:b/>
                <w:sz w:val="24"/>
                <w:szCs w:val="24"/>
              </w:rPr>
            </w:pPr>
          </w:p>
        </w:tc>
        <w:tc>
          <w:tcPr>
            <w:tcW w:w="2409" w:type="dxa"/>
          </w:tcPr>
          <w:p w:rsidR="006953EE" w:rsidRPr="006953EE" w:rsidRDefault="006953EE" w:rsidP="00BE46B6">
            <w:pPr>
              <w:jc w:val="center"/>
              <w:rPr>
                <w:rFonts w:ascii="Times New Roman" w:hAnsi="Times New Roman" w:cs="Times New Roman"/>
                <w:b/>
                <w:sz w:val="24"/>
                <w:szCs w:val="24"/>
              </w:rPr>
            </w:pPr>
            <w:r w:rsidRPr="006953EE">
              <w:rPr>
                <w:rFonts w:ascii="Times New Roman" w:hAnsi="Times New Roman" w:cs="Times New Roman"/>
                <w:b/>
                <w:i/>
                <w:sz w:val="24"/>
                <w:szCs w:val="24"/>
                <w:lang w:val="en-US"/>
              </w:rPr>
              <w:t>а</w:t>
            </w:r>
          </w:p>
        </w:tc>
        <w:tc>
          <w:tcPr>
            <w:tcW w:w="2410" w:type="dxa"/>
          </w:tcPr>
          <w:p w:rsidR="006953EE" w:rsidRPr="006953EE" w:rsidRDefault="006953EE" w:rsidP="00BE46B6">
            <w:pPr>
              <w:jc w:val="center"/>
              <w:rPr>
                <w:rFonts w:ascii="Times New Roman" w:hAnsi="Times New Roman" w:cs="Times New Roman"/>
                <w:b/>
                <w:i/>
                <w:sz w:val="24"/>
                <w:szCs w:val="24"/>
              </w:rPr>
            </w:pPr>
            <w:r w:rsidRPr="006953EE">
              <w:rPr>
                <w:rFonts w:ascii="Times New Roman" w:hAnsi="Times New Roman" w:cs="Times New Roman"/>
                <w:b/>
                <w:i/>
                <w:sz w:val="24"/>
                <w:szCs w:val="24"/>
                <w:lang w:val="en-US"/>
              </w:rPr>
              <w:t>b</w:t>
            </w:r>
          </w:p>
        </w:tc>
      </w:tr>
      <w:tr w:rsidR="006953EE" w:rsidRPr="006953EE" w:rsidTr="00BE46B6">
        <w:trPr>
          <w:trHeight w:val="341"/>
        </w:trPr>
        <w:tc>
          <w:tcPr>
            <w:tcW w:w="3828"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1</w:t>
            </w:r>
          </w:p>
        </w:tc>
        <w:tc>
          <w:tcPr>
            <w:tcW w:w="2409"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Белый</w:t>
            </w:r>
          </w:p>
        </w:tc>
        <w:tc>
          <w:tcPr>
            <w:tcW w:w="2410"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Голубой (синий)</w:t>
            </w:r>
          </w:p>
        </w:tc>
      </w:tr>
      <w:tr w:rsidR="006953EE" w:rsidRPr="006953EE" w:rsidTr="00BE46B6">
        <w:tc>
          <w:tcPr>
            <w:tcW w:w="3828"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2</w:t>
            </w:r>
          </w:p>
        </w:tc>
        <w:tc>
          <w:tcPr>
            <w:tcW w:w="2409"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Белый</w:t>
            </w:r>
          </w:p>
        </w:tc>
        <w:tc>
          <w:tcPr>
            <w:tcW w:w="2410" w:type="dxa"/>
          </w:tcPr>
          <w:p w:rsidR="006953EE" w:rsidRPr="006953EE" w:rsidRDefault="006953EE" w:rsidP="00BE46B6">
            <w:pPr>
              <w:jc w:val="center"/>
              <w:rPr>
                <w:rFonts w:ascii="Times New Roman" w:hAnsi="Times New Roman" w:cs="Times New Roman"/>
                <w:sz w:val="24"/>
                <w:szCs w:val="24"/>
              </w:rPr>
            </w:pPr>
            <w:r w:rsidRPr="006953EE">
              <w:rPr>
                <w:rFonts w:ascii="Times New Roman" w:hAnsi="Times New Roman" w:cs="Times New Roman"/>
                <w:sz w:val="24"/>
                <w:szCs w:val="24"/>
              </w:rPr>
              <w:t>Оранжевой</w:t>
            </w:r>
          </w:p>
        </w:tc>
      </w:tr>
    </w:tbl>
    <w:p w:rsidR="006953EE" w:rsidRPr="006953EE" w:rsidRDefault="006953EE" w:rsidP="006953EE">
      <w:pPr>
        <w:spacing w:after="0" w:line="240" w:lineRule="auto"/>
        <w:ind w:left="7751"/>
        <w:jc w:val="right"/>
        <w:rPr>
          <w:rFonts w:ascii="Times New Roman" w:hAnsi="Times New Roman" w:cs="Times New Roman"/>
          <w:sz w:val="24"/>
          <w:szCs w:val="24"/>
        </w:rPr>
      </w:pPr>
      <w:r w:rsidRPr="006953EE">
        <w:rPr>
          <w:rFonts w:ascii="Times New Roman" w:hAnsi="Times New Roman" w:cs="Times New Roman"/>
          <w:sz w:val="24"/>
          <w:szCs w:val="24"/>
        </w:rPr>
        <w:t>Таблица 4.2.5</w:t>
      </w:r>
    </w:p>
    <w:p w:rsidR="006953EE" w:rsidRPr="006953EE" w:rsidRDefault="006953EE" w:rsidP="006953EE">
      <w:pPr>
        <w:spacing w:line="240" w:lineRule="auto"/>
        <w:ind w:left="7752" w:firstLine="57"/>
        <w:jc w:val="right"/>
        <w:rPr>
          <w:rFonts w:ascii="Times New Roman" w:hAnsi="Times New Roman" w:cs="Times New Roman"/>
          <w:sz w:val="24"/>
          <w:szCs w:val="24"/>
        </w:rPr>
      </w:pPr>
    </w:p>
    <w:p w:rsidR="006953EE" w:rsidRPr="006953EE" w:rsidRDefault="006953EE" w:rsidP="006953EE">
      <w:pPr>
        <w:spacing w:line="240" w:lineRule="auto"/>
        <w:jc w:val="both"/>
        <w:rPr>
          <w:rFonts w:ascii="Times New Roman" w:hAnsi="Times New Roman" w:cs="Times New Roman"/>
          <w:sz w:val="24"/>
          <w:szCs w:val="24"/>
        </w:rPr>
      </w:pPr>
    </w:p>
    <w:p w:rsidR="006953EE" w:rsidRPr="006953EE" w:rsidRDefault="006953EE" w:rsidP="006953EE">
      <w:pPr>
        <w:pStyle w:val="a4"/>
        <w:ind w:left="1276"/>
        <w:jc w:val="both"/>
        <w:rPr>
          <w:i/>
        </w:rPr>
      </w:pPr>
      <w:r w:rsidRPr="006953EE">
        <w:rPr>
          <w:i/>
        </w:rPr>
        <w:t>Допускается изменение цветовой расцветки по согласованию с заказчиком.</w:t>
      </w:r>
    </w:p>
    <w:p w:rsidR="006953EE" w:rsidRPr="006953EE" w:rsidRDefault="006953EE" w:rsidP="006953EE">
      <w:pPr>
        <w:pStyle w:val="a4"/>
        <w:ind w:left="1224"/>
        <w:jc w:val="both"/>
      </w:pPr>
    </w:p>
    <w:p w:rsidR="006953EE" w:rsidRPr="006953EE" w:rsidRDefault="006953EE" w:rsidP="006953EE">
      <w:pPr>
        <w:pStyle w:val="a4"/>
        <w:numPr>
          <w:ilvl w:val="2"/>
          <w:numId w:val="15"/>
        </w:numPr>
        <w:spacing w:after="160"/>
        <w:jc w:val="both"/>
      </w:pPr>
      <w:r w:rsidRPr="006953EE">
        <w:t>Параллельно с сердечником укладывается грузонесущий элемент</w:t>
      </w:r>
    </w:p>
    <w:p w:rsidR="006953EE" w:rsidRPr="006953EE" w:rsidRDefault="006953EE" w:rsidP="006953EE">
      <w:pPr>
        <w:pStyle w:val="a4"/>
        <w:numPr>
          <w:ilvl w:val="2"/>
          <w:numId w:val="15"/>
        </w:numPr>
        <w:spacing w:after="160"/>
        <w:jc w:val="both"/>
      </w:pPr>
      <w:r w:rsidRPr="006953EE">
        <w:t xml:space="preserve"> Общая внешняя оболочка должна быть герметичной и обеспечивать механическую защиту сердечника и грузонесущего элемента. На наружной поверхности оболочки не должно быть пор, трещин, раковин, вмятин, вздутий и наплывов, выводящих толщину оболочки за предельные отклонения, нарушающих герметичность, снижающих электрическое сопротивление и механическую прочность оболочки кабеля. Не допускаются пустоты между внешней оболочкой кабеля и грузонесущим элементом.</w:t>
      </w:r>
    </w:p>
    <w:p w:rsidR="006953EE" w:rsidRPr="006953EE" w:rsidRDefault="006953EE" w:rsidP="006953EE">
      <w:pPr>
        <w:pStyle w:val="a4"/>
        <w:numPr>
          <w:ilvl w:val="2"/>
          <w:numId w:val="15"/>
        </w:numPr>
        <w:spacing w:after="160"/>
        <w:jc w:val="both"/>
      </w:pPr>
      <w:r w:rsidRPr="006953EE">
        <w:t>Внешние номинальные размеры кабеля должны быть в соответствии с таблицей: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2"/>
        <w:gridCol w:w="2693"/>
        <w:gridCol w:w="2693"/>
      </w:tblGrid>
      <w:tr w:rsidR="006953EE" w:rsidRPr="006953EE" w:rsidTr="00BE46B6">
        <w:trPr>
          <w:tblCellSpacing w:w="0" w:type="dxa"/>
          <w:jc w:val="center"/>
        </w:trPr>
        <w:tc>
          <w:tcPr>
            <w:tcW w:w="2122" w:type="dxa"/>
            <w:vMerge w:val="restart"/>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Диам жил, мм</w:t>
            </w:r>
          </w:p>
        </w:tc>
        <w:tc>
          <w:tcPr>
            <w:tcW w:w="5386" w:type="dxa"/>
            <w:gridSpan w:val="2"/>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Кол. пар</w:t>
            </w:r>
          </w:p>
        </w:tc>
      </w:tr>
      <w:tr w:rsidR="006953EE" w:rsidRPr="006953EE" w:rsidTr="00BE46B6">
        <w:trPr>
          <w:tblCellSpacing w:w="0" w:type="dxa"/>
          <w:jc w:val="center"/>
        </w:trPr>
        <w:tc>
          <w:tcPr>
            <w:tcW w:w="2122" w:type="dxa"/>
            <w:vMerge/>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p>
        </w:tc>
        <w:tc>
          <w:tcPr>
            <w:tcW w:w="2693" w:type="dxa"/>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1</w:t>
            </w:r>
          </w:p>
        </w:tc>
        <w:tc>
          <w:tcPr>
            <w:tcW w:w="2693" w:type="dxa"/>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2</w:t>
            </w:r>
          </w:p>
        </w:tc>
      </w:tr>
      <w:tr w:rsidR="006953EE" w:rsidRPr="006953EE" w:rsidTr="00BE46B6">
        <w:trPr>
          <w:tblCellSpacing w:w="0" w:type="dxa"/>
          <w:jc w:val="center"/>
        </w:trPr>
        <w:tc>
          <w:tcPr>
            <w:tcW w:w="2122" w:type="dxa"/>
            <w:tcMar>
              <w:top w:w="15" w:type="dxa"/>
              <w:left w:w="75" w:type="dxa"/>
              <w:bottom w:w="15" w:type="dxa"/>
              <w:right w:w="75" w:type="dxa"/>
            </w:tcMar>
            <w:vAlign w:val="center"/>
          </w:tcPr>
          <w:p w:rsidR="006953EE" w:rsidRPr="006953EE" w:rsidRDefault="006953EE" w:rsidP="00BE46B6">
            <w:pPr>
              <w:spacing w:after="0" w:line="240" w:lineRule="auto"/>
              <w:ind w:left="432" w:hanging="432"/>
              <w:jc w:val="center"/>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 xml:space="preserve">0,52 </w:t>
            </w:r>
          </w:p>
        </w:tc>
        <w:tc>
          <w:tcPr>
            <w:tcW w:w="2693" w:type="dxa"/>
            <w:tcMar>
              <w:top w:w="15" w:type="dxa"/>
              <w:left w:w="75" w:type="dxa"/>
              <w:bottom w:w="15" w:type="dxa"/>
              <w:right w:w="75" w:type="dxa"/>
            </w:tcMar>
            <w:vAlign w:val="center"/>
          </w:tcPr>
          <w:p w:rsidR="006953EE" w:rsidRPr="006953EE" w:rsidRDefault="006953EE" w:rsidP="00BE46B6">
            <w:pPr>
              <w:spacing w:after="0" w:line="240" w:lineRule="auto"/>
              <w:ind w:left="432" w:hanging="432"/>
              <w:rPr>
                <w:rFonts w:ascii="Times New Roman" w:hAnsi="Times New Roman" w:cs="Times New Roman"/>
                <w:sz w:val="24"/>
                <w:szCs w:val="24"/>
              </w:rPr>
            </w:pPr>
            <w:r w:rsidRPr="006953EE">
              <w:rPr>
                <w:rFonts w:ascii="Times New Roman" w:hAnsi="Times New Roman" w:cs="Times New Roman"/>
                <w:sz w:val="24"/>
                <w:szCs w:val="24"/>
              </w:rPr>
              <w:t>4,1 х 8,1</w:t>
            </w:r>
          </w:p>
        </w:tc>
        <w:tc>
          <w:tcPr>
            <w:tcW w:w="2693" w:type="dxa"/>
            <w:tcMar>
              <w:top w:w="15" w:type="dxa"/>
              <w:left w:w="75" w:type="dxa"/>
              <w:bottom w:w="15" w:type="dxa"/>
              <w:right w:w="75" w:type="dxa"/>
            </w:tcMar>
            <w:vAlign w:val="center"/>
          </w:tcPr>
          <w:p w:rsidR="006953EE" w:rsidRPr="006953EE" w:rsidRDefault="006953EE" w:rsidP="00BE46B6">
            <w:pPr>
              <w:spacing w:after="0" w:line="240" w:lineRule="auto"/>
              <w:rPr>
                <w:rFonts w:ascii="Times New Roman" w:hAnsi="Times New Roman" w:cs="Times New Roman"/>
                <w:sz w:val="24"/>
                <w:szCs w:val="24"/>
              </w:rPr>
            </w:pPr>
          </w:p>
          <w:p w:rsidR="006953EE" w:rsidRPr="006953EE" w:rsidRDefault="006953EE" w:rsidP="00BE46B6">
            <w:pPr>
              <w:spacing w:after="0" w:line="240" w:lineRule="auto"/>
              <w:rPr>
                <w:rFonts w:ascii="Times New Roman" w:hAnsi="Times New Roman" w:cs="Times New Roman"/>
                <w:sz w:val="24"/>
                <w:szCs w:val="24"/>
              </w:rPr>
            </w:pPr>
            <w:r w:rsidRPr="006953EE">
              <w:rPr>
                <w:rFonts w:ascii="Times New Roman" w:hAnsi="Times New Roman" w:cs="Times New Roman"/>
                <w:sz w:val="24"/>
                <w:szCs w:val="24"/>
              </w:rPr>
              <w:t>4,1х12,2</w:t>
            </w:r>
          </w:p>
          <w:p w:rsidR="006953EE" w:rsidRPr="006953EE" w:rsidRDefault="006953EE" w:rsidP="00BE46B6">
            <w:pPr>
              <w:spacing w:after="0" w:line="240" w:lineRule="auto"/>
              <w:ind w:left="432" w:hanging="432"/>
              <w:rPr>
                <w:rFonts w:ascii="Times New Roman" w:hAnsi="Times New Roman" w:cs="Times New Roman"/>
                <w:sz w:val="24"/>
                <w:szCs w:val="24"/>
              </w:rPr>
            </w:pPr>
          </w:p>
        </w:tc>
      </w:tr>
    </w:tbl>
    <w:p w:rsidR="006953EE" w:rsidRPr="006953EE" w:rsidRDefault="006953EE" w:rsidP="006953EE">
      <w:pPr>
        <w:pStyle w:val="a4"/>
        <w:ind w:left="603" w:firstLine="24"/>
        <w:jc w:val="both"/>
      </w:pPr>
    </w:p>
    <w:p w:rsidR="006953EE" w:rsidRPr="006953EE" w:rsidRDefault="006953EE" w:rsidP="006953EE">
      <w:pPr>
        <w:pStyle w:val="a4"/>
        <w:ind w:left="603" w:firstLine="24"/>
        <w:jc w:val="both"/>
      </w:pPr>
      <w:r w:rsidRPr="006953EE">
        <w:t>Предельные отклонения от номинального наружного размера допускаются не более 10%.</w:t>
      </w:r>
    </w:p>
    <w:p w:rsidR="006953EE" w:rsidRPr="006953EE" w:rsidRDefault="006953EE" w:rsidP="006953EE">
      <w:pPr>
        <w:pStyle w:val="a4"/>
        <w:numPr>
          <w:ilvl w:val="2"/>
          <w:numId w:val="15"/>
        </w:numPr>
        <w:spacing w:after="160"/>
        <w:jc w:val="both"/>
      </w:pPr>
      <w:r w:rsidRPr="006953EE">
        <w:t>Технология разделки оболочки кабеля – без повреждения изоляции токопроводящих жил должна обеспечивать:</w:t>
      </w:r>
    </w:p>
    <w:p w:rsidR="006953EE" w:rsidRPr="006953EE" w:rsidRDefault="006953EE" w:rsidP="006953EE">
      <w:pPr>
        <w:pStyle w:val="a4"/>
        <w:numPr>
          <w:ilvl w:val="3"/>
          <w:numId w:val="15"/>
        </w:numPr>
        <w:spacing w:after="160"/>
        <w:jc w:val="both"/>
      </w:pPr>
      <w:r w:rsidRPr="006953EE">
        <w:t>возможность механической разделки без применения электрических и термических инструментов;</w:t>
      </w:r>
    </w:p>
    <w:p w:rsidR="006953EE" w:rsidRPr="006953EE" w:rsidRDefault="006953EE" w:rsidP="006953EE">
      <w:pPr>
        <w:pStyle w:val="a4"/>
        <w:numPr>
          <w:ilvl w:val="3"/>
          <w:numId w:val="15"/>
        </w:numPr>
        <w:spacing w:after="160"/>
        <w:jc w:val="both"/>
      </w:pPr>
      <w:r w:rsidRPr="006953EE">
        <w:t>возможность работы в стесненных условиях, в том числе на опорах связи;</w:t>
      </w:r>
    </w:p>
    <w:p w:rsidR="006953EE" w:rsidRPr="006953EE" w:rsidRDefault="006953EE" w:rsidP="005F0AC9">
      <w:pPr>
        <w:pStyle w:val="a4"/>
        <w:numPr>
          <w:ilvl w:val="3"/>
          <w:numId w:val="15"/>
        </w:numPr>
        <w:spacing w:after="160"/>
        <w:jc w:val="both"/>
      </w:pPr>
      <w:r w:rsidRPr="006953EE">
        <w:t>простоту и скорость, аналогичную технологии разделки такого же по емкости кабеля для СКС.</w:t>
      </w:r>
    </w:p>
    <w:p w:rsidR="006953EE" w:rsidRPr="006953EE" w:rsidRDefault="006953EE" w:rsidP="006953EE">
      <w:pPr>
        <w:pStyle w:val="1"/>
        <w:numPr>
          <w:ilvl w:val="0"/>
          <w:numId w:val="37"/>
        </w:numPr>
        <w:spacing w:before="240"/>
        <w:rPr>
          <w:rFonts w:ascii="Times New Roman" w:hAnsi="Times New Roman"/>
          <w:sz w:val="24"/>
          <w:szCs w:val="24"/>
        </w:rPr>
      </w:pPr>
      <w:bookmarkStart w:id="129" w:name="_Toc497299272"/>
      <w:r w:rsidRPr="006953EE">
        <w:rPr>
          <w:rFonts w:ascii="Times New Roman" w:hAnsi="Times New Roman"/>
          <w:sz w:val="24"/>
          <w:szCs w:val="24"/>
        </w:rPr>
        <w:t>ТРЕБОВАНИЯ К ЭЛЕКТРИЧЕСКИМ И ПЕРЕДАТОЧНЫМ ХАРАКТЕРИСТИКАМ</w:t>
      </w:r>
      <w:bookmarkEnd w:id="129"/>
    </w:p>
    <w:tbl>
      <w:tblPr>
        <w:tblW w:w="9911" w:type="dxa"/>
        <w:tblLook w:val="04A0" w:firstRow="1" w:lastRow="0" w:firstColumn="1" w:lastColumn="0" w:noHBand="0" w:noVBand="1"/>
      </w:tblPr>
      <w:tblGrid>
        <w:gridCol w:w="704"/>
        <w:gridCol w:w="6379"/>
        <w:gridCol w:w="1820"/>
        <w:gridCol w:w="1008"/>
      </w:tblGrid>
      <w:tr w:rsidR="006953EE" w:rsidRPr="006953EE" w:rsidTr="00BE46B6">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6379" w:type="dxa"/>
            <w:tcBorders>
              <w:top w:val="single" w:sz="4" w:space="0" w:color="auto"/>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xml:space="preserve">Параметр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Частота, Кгц</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Норма</w:t>
            </w:r>
          </w:p>
        </w:tc>
      </w:tr>
      <w:tr w:rsidR="006953EE" w:rsidRPr="006953EE" w:rsidTr="00BE46B6">
        <w:trPr>
          <w:trHeight w:val="900"/>
        </w:trPr>
        <w:tc>
          <w:tcPr>
            <w:tcW w:w="704" w:type="dxa"/>
            <w:vMerge w:val="restart"/>
            <w:tcBorders>
              <w:top w:val="nil"/>
              <w:left w:val="single" w:sz="4" w:space="0" w:color="auto"/>
              <w:bottom w:val="single" w:sz="4" w:space="0" w:color="auto"/>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5.1.</w:t>
            </w:r>
          </w:p>
        </w:tc>
        <w:tc>
          <w:tcPr>
            <w:tcW w:w="6379" w:type="dxa"/>
            <w:tcBorders>
              <w:top w:val="nil"/>
              <w:left w:val="nil"/>
              <w:bottom w:val="nil"/>
              <w:right w:val="single" w:sz="4" w:space="0" w:color="auto"/>
            </w:tcBorders>
            <w:shd w:val="clear" w:color="auto" w:fill="auto"/>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r>
      <w:tr w:rsidR="006953EE" w:rsidRPr="006953EE" w:rsidTr="00BE46B6">
        <w:trPr>
          <w:trHeight w:val="300"/>
        </w:trPr>
        <w:tc>
          <w:tcPr>
            <w:tcW w:w="704" w:type="dxa"/>
            <w:vMerge/>
            <w:tcBorders>
              <w:top w:val="nil"/>
              <w:left w:val="single" w:sz="4" w:space="0" w:color="auto"/>
              <w:bottom w:val="single" w:sz="4" w:space="0" w:color="auto"/>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0,52 мм</w:t>
            </w:r>
          </w:p>
        </w:tc>
        <w:tc>
          <w:tcPr>
            <w:tcW w:w="1820" w:type="dxa"/>
            <w:vMerge/>
            <w:tcBorders>
              <w:top w:val="nil"/>
              <w:left w:val="single" w:sz="4" w:space="0" w:color="auto"/>
              <w:bottom w:val="single" w:sz="4" w:space="0" w:color="auto"/>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84±7</w:t>
            </w:r>
          </w:p>
        </w:tc>
      </w:tr>
      <w:tr w:rsidR="006953EE" w:rsidRPr="006953EE" w:rsidTr="00BE46B6">
        <w:trPr>
          <w:trHeight w:val="300"/>
        </w:trPr>
        <w:tc>
          <w:tcPr>
            <w:tcW w:w="704" w:type="dxa"/>
            <w:vMerge/>
            <w:tcBorders>
              <w:top w:val="nil"/>
              <w:left w:val="single" w:sz="4" w:space="0" w:color="auto"/>
              <w:bottom w:val="single" w:sz="4" w:space="0" w:color="auto"/>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820" w:type="dxa"/>
            <w:vMerge/>
            <w:tcBorders>
              <w:top w:val="nil"/>
              <w:left w:val="single" w:sz="4" w:space="0" w:color="auto"/>
              <w:bottom w:val="single" w:sz="4" w:space="0" w:color="auto"/>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p>
        </w:tc>
      </w:tr>
      <w:tr w:rsidR="006953EE" w:rsidRPr="006953EE" w:rsidTr="00BE46B6">
        <w:trPr>
          <w:trHeight w:val="600"/>
        </w:trPr>
        <w:tc>
          <w:tcPr>
            <w:tcW w:w="704" w:type="dxa"/>
            <w:tcBorders>
              <w:top w:val="nil"/>
              <w:left w:val="single" w:sz="4" w:space="0" w:color="auto"/>
              <w:bottom w:val="single" w:sz="4" w:space="0" w:color="auto"/>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5.2.</w:t>
            </w:r>
          </w:p>
        </w:tc>
        <w:tc>
          <w:tcPr>
            <w:tcW w:w="6379" w:type="dxa"/>
            <w:tcBorders>
              <w:top w:val="nil"/>
              <w:left w:val="nil"/>
              <w:bottom w:val="single" w:sz="4" w:space="0" w:color="auto"/>
              <w:right w:val="single" w:sz="4" w:space="0" w:color="auto"/>
            </w:tcBorders>
            <w:shd w:val="clear" w:color="auto" w:fill="auto"/>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Электрическое сопротивление изоляции ТПЖ, пересчитанное на 1 км длины и температуру 20 °С, МОм, не менее.</w:t>
            </w:r>
          </w:p>
        </w:tc>
        <w:tc>
          <w:tcPr>
            <w:tcW w:w="1820" w:type="dxa"/>
            <w:tcBorders>
              <w:top w:val="nil"/>
              <w:left w:val="nil"/>
              <w:bottom w:val="single" w:sz="4" w:space="0" w:color="auto"/>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8000</w:t>
            </w:r>
          </w:p>
        </w:tc>
      </w:tr>
      <w:tr w:rsidR="006953EE" w:rsidRPr="006953EE" w:rsidTr="00BE46B6">
        <w:trPr>
          <w:trHeight w:val="300"/>
        </w:trPr>
        <w:tc>
          <w:tcPr>
            <w:tcW w:w="704" w:type="dxa"/>
            <w:vMerge w:val="restart"/>
            <w:tcBorders>
              <w:top w:val="nil"/>
              <w:left w:val="single" w:sz="4" w:space="0" w:color="auto"/>
              <w:bottom w:val="nil"/>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5.3.</w:t>
            </w: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3.Рабочая емкость, пересчитанная на 1 км длины, нФ</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xml:space="preserve">• Для однопарных кабелей </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1,0</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40±5</w:t>
            </w: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vAlign w:val="bottom"/>
            <w:hideMark/>
          </w:tcPr>
          <w:p w:rsidR="006953EE" w:rsidRPr="006953EE" w:rsidRDefault="006953EE" w:rsidP="00BE46B6">
            <w:pPr>
              <w:spacing w:after="0" w:line="240" w:lineRule="auto"/>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 Для 2 парных кабелей</w:t>
            </w:r>
          </w:p>
          <w:p w:rsidR="006953EE" w:rsidRPr="006953EE" w:rsidRDefault="006953EE" w:rsidP="00BE46B6">
            <w:pPr>
              <w:spacing w:after="0" w:line="240" w:lineRule="auto"/>
              <w:rPr>
                <w:rFonts w:ascii="Times New Roman" w:eastAsia="Times New Roman" w:hAnsi="Times New Roman" w:cs="Times New Roman"/>
                <w:sz w:val="24"/>
                <w:szCs w:val="24"/>
                <w:lang w:eastAsia="ru-RU"/>
              </w:rPr>
            </w:pPr>
          </w:p>
        </w:tc>
        <w:tc>
          <w:tcPr>
            <w:tcW w:w="1820" w:type="dxa"/>
            <w:vMerge/>
            <w:tcBorders>
              <w:top w:val="nil"/>
              <w:left w:val="single" w:sz="4" w:space="0" w:color="auto"/>
              <w:bottom w:val="single" w:sz="4" w:space="0" w:color="000000"/>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45±5</w:t>
            </w:r>
          </w:p>
          <w:p w:rsidR="006953EE" w:rsidRPr="006953EE" w:rsidRDefault="006953EE" w:rsidP="00BE46B6">
            <w:pPr>
              <w:spacing w:after="0" w:line="240" w:lineRule="auto"/>
              <w:jc w:val="center"/>
              <w:rPr>
                <w:rFonts w:ascii="Times New Roman" w:eastAsia="Times New Roman" w:hAnsi="Times New Roman" w:cs="Times New Roman"/>
                <w:sz w:val="24"/>
                <w:szCs w:val="24"/>
                <w:lang w:eastAsia="ru-RU"/>
              </w:rPr>
            </w:pPr>
          </w:p>
        </w:tc>
      </w:tr>
      <w:tr w:rsidR="006953EE" w:rsidRPr="006953EE" w:rsidTr="00BE46B6">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5.4.</w:t>
            </w:r>
          </w:p>
        </w:tc>
        <w:tc>
          <w:tcPr>
            <w:tcW w:w="6379"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Омическая асимметрия жил в паре, не более, %</w:t>
            </w:r>
          </w:p>
        </w:tc>
        <w:tc>
          <w:tcPr>
            <w:tcW w:w="1820"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Постоянный ток</w:t>
            </w:r>
          </w:p>
        </w:tc>
        <w:tc>
          <w:tcPr>
            <w:tcW w:w="1008" w:type="dxa"/>
            <w:tcBorders>
              <w:top w:val="nil"/>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w:t>
            </w:r>
          </w:p>
        </w:tc>
      </w:tr>
      <w:tr w:rsidR="006953EE" w:rsidRPr="006953EE" w:rsidTr="00BE46B6">
        <w:trPr>
          <w:trHeight w:val="600"/>
        </w:trPr>
        <w:tc>
          <w:tcPr>
            <w:tcW w:w="704" w:type="dxa"/>
            <w:vMerge w:val="restart"/>
            <w:tcBorders>
              <w:top w:val="nil"/>
              <w:left w:val="single" w:sz="4" w:space="0" w:color="auto"/>
              <w:bottom w:val="single" w:sz="4" w:space="0" w:color="000000"/>
              <w:right w:val="single" w:sz="4" w:space="0" w:color="auto"/>
            </w:tcBorders>
            <w:shd w:val="clear" w:color="auto" w:fill="auto"/>
            <w:noWrap/>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5.5.</w:t>
            </w:r>
          </w:p>
        </w:tc>
        <w:tc>
          <w:tcPr>
            <w:tcW w:w="6379" w:type="dxa"/>
            <w:tcBorders>
              <w:top w:val="nil"/>
              <w:left w:val="nil"/>
              <w:bottom w:val="nil"/>
              <w:right w:val="single" w:sz="4" w:space="0" w:color="auto"/>
            </w:tcBorders>
            <w:shd w:val="clear" w:color="auto" w:fill="auto"/>
            <w:vAlign w:val="bottom"/>
            <w:hideMark/>
          </w:tcPr>
          <w:p w:rsidR="006953EE" w:rsidRPr="006953EE" w:rsidRDefault="006953EE" w:rsidP="00BE46B6">
            <w:pPr>
              <w:spacing w:after="0" w:line="240" w:lineRule="auto"/>
              <w:rPr>
                <w:rFonts w:ascii="Times New Roman" w:eastAsia="Times New Roman" w:hAnsi="Times New Roman" w:cs="Times New Roman"/>
                <w:sz w:val="24"/>
                <w:szCs w:val="24"/>
                <w:lang w:eastAsia="ru-RU"/>
              </w:rPr>
            </w:pPr>
            <w:r w:rsidRPr="006953EE">
              <w:rPr>
                <w:rFonts w:ascii="Times New Roman" w:eastAsia="Times New Roman" w:hAnsi="Times New Roman" w:cs="Times New Roman"/>
                <w:sz w:val="24"/>
                <w:szCs w:val="24"/>
                <w:lang w:eastAsia="ru-RU"/>
              </w:rPr>
              <w:t>Переходное затухание между цепями в многопарном кабеле на ближнем конце не менее, дБ</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160,0</w:t>
            </w:r>
          </w:p>
        </w:tc>
        <w:tc>
          <w:tcPr>
            <w:tcW w:w="1008"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77</w:t>
            </w:r>
          </w:p>
        </w:tc>
      </w:tr>
      <w:tr w:rsidR="006953EE" w:rsidRPr="006953EE" w:rsidTr="00BE46B6">
        <w:trPr>
          <w:trHeight w:val="300"/>
        </w:trPr>
        <w:tc>
          <w:tcPr>
            <w:tcW w:w="704" w:type="dxa"/>
            <w:vMerge/>
            <w:tcBorders>
              <w:top w:val="nil"/>
              <w:left w:val="single" w:sz="4" w:space="0" w:color="auto"/>
              <w:bottom w:val="single" w:sz="4" w:space="0" w:color="000000"/>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1024,0</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65</w:t>
            </w:r>
          </w:p>
        </w:tc>
      </w:tr>
      <w:tr w:rsidR="006953EE" w:rsidRPr="006953EE" w:rsidTr="00BE46B6">
        <w:trPr>
          <w:trHeight w:val="300"/>
        </w:trPr>
        <w:tc>
          <w:tcPr>
            <w:tcW w:w="704" w:type="dxa"/>
            <w:vMerge/>
            <w:tcBorders>
              <w:top w:val="nil"/>
              <w:left w:val="single" w:sz="4" w:space="0" w:color="auto"/>
              <w:bottom w:val="single" w:sz="4" w:space="0" w:color="000000"/>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820"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2048,0</w:t>
            </w:r>
          </w:p>
        </w:tc>
        <w:tc>
          <w:tcPr>
            <w:tcW w:w="1008" w:type="dxa"/>
            <w:tcBorders>
              <w:top w:val="nil"/>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60</w:t>
            </w:r>
          </w:p>
        </w:tc>
      </w:tr>
      <w:tr w:rsidR="006953EE" w:rsidRPr="006953EE" w:rsidTr="00BE46B6">
        <w:trPr>
          <w:trHeight w:val="300"/>
        </w:trPr>
        <w:tc>
          <w:tcPr>
            <w:tcW w:w="704" w:type="dxa"/>
            <w:vMerge w:val="restart"/>
            <w:tcBorders>
              <w:top w:val="nil"/>
              <w:left w:val="single" w:sz="4" w:space="0" w:color="auto"/>
              <w:bottom w:val="nil"/>
              <w:right w:val="single" w:sz="4" w:space="0" w:color="auto"/>
            </w:tcBorders>
            <w:shd w:val="clear" w:color="auto" w:fill="auto"/>
            <w:noWrap/>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5.6.</w:t>
            </w: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Рабочее затухания цепей в кабеле, дБ/км, не более:     </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при диаметре жилы 0,52 мм</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512</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15,6</w:t>
            </w: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1024,0</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21,1</w:t>
            </w:r>
          </w:p>
        </w:tc>
      </w:tr>
      <w:tr w:rsidR="006953EE" w:rsidRPr="006953EE" w:rsidTr="00BE46B6">
        <w:trPr>
          <w:trHeight w:val="300"/>
        </w:trPr>
        <w:tc>
          <w:tcPr>
            <w:tcW w:w="704" w:type="dxa"/>
            <w:vMerge/>
            <w:tcBorders>
              <w:top w:val="nil"/>
              <w:left w:val="single" w:sz="4" w:space="0" w:color="auto"/>
              <w:bottom w:val="single" w:sz="4" w:space="0" w:color="auto"/>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2048,0</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29,3</w:t>
            </w: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820" w:type="dxa"/>
            <w:tcBorders>
              <w:top w:val="nil"/>
              <w:left w:val="nil"/>
              <w:bottom w:val="nil"/>
              <w:right w:val="single" w:sz="4" w:space="0" w:color="auto"/>
            </w:tcBorders>
            <w:shd w:val="clear" w:color="auto" w:fill="auto"/>
            <w:noWrap/>
            <w:vAlign w:val="bottom"/>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p>
        </w:tc>
        <w:tc>
          <w:tcPr>
            <w:tcW w:w="1008" w:type="dxa"/>
            <w:tcBorders>
              <w:top w:val="nil"/>
              <w:left w:val="nil"/>
              <w:bottom w:val="nil"/>
              <w:right w:val="single" w:sz="4" w:space="0" w:color="auto"/>
            </w:tcBorders>
            <w:shd w:val="clear" w:color="auto" w:fill="auto"/>
            <w:noWrap/>
            <w:vAlign w:val="center"/>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p>
        </w:tc>
      </w:tr>
      <w:tr w:rsidR="006953EE" w:rsidRPr="006953EE" w:rsidTr="00BE46B6">
        <w:trPr>
          <w:trHeight w:val="300"/>
        </w:trPr>
        <w:tc>
          <w:tcPr>
            <w:tcW w:w="704" w:type="dxa"/>
            <w:vMerge/>
            <w:tcBorders>
              <w:top w:val="nil"/>
              <w:left w:val="single" w:sz="4" w:space="0" w:color="auto"/>
              <w:bottom w:val="nil"/>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nil"/>
              <w:right w:val="single" w:sz="4" w:space="0" w:color="auto"/>
            </w:tcBorders>
            <w:shd w:val="clear" w:color="auto" w:fill="auto"/>
            <w:noWrap/>
            <w:vAlign w:val="bottom"/>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1820" w:type="dxa"/>
            <w:tcBorders>
              <w:top w:val="nil"/>
              <w:left w:val="nil"/>
              <w:bottom w:val="single" w:sz="4" w:space="0" w:color="auto"/>
              <w:right w:val="single" w:sz="4" w:space="0" w:color="auto"/>
            </w:tcBorders>
            <w:shd w:val="clear" w:color="auto" w:fill="auto"/>
            <w:noWrap/>
            <w:vAlign w:val="bottom"/>
          </w:tcPr>
          <w:p w:rsidR="006953EE" w:rsidRPr="006953EE" w:rsidRDefault="006953EE" w:rsidP="00BE46B6">
            <w:pPr>
              <w:spacing w:after="0" w:line="240" w:lineRule="auto"/>
              <w:jc w:val="right"/>
              <w:rPr>
                <w:rFonts w:ascii="Times New Roman" w:eastAsia="Times New Roman" w:hAnsi="Times New Roman" w:cs="Times New Roman"/>
                <w:color w:val="000000"/>
                <w:sz w:val="24"/>
                <w:szCs w:val="24"/>
                <w:lang w:eastAsia="ru-RU"/>
              </w:rPr>
            </w:pPr>
          </w:p>
        </w:tc>
        <w:tc>
          <w:tcPr>
            <w:tcW w:w="1008" w:type="dxa"/>
            <w:tcBorders>
              <w:top w:val="nil"/>
              <w:left w:val="nil"/>
              <w:bottom w:val="single" w:sz="4" w:space="0" w:color="auto"/>
              <w:right w:val="single" w:sz="4" w:space="0" w:color="auto"/>
            </w:tcBorders>
            <w:shd w:val="clear" w:color="auto" w:fill="auto"/>
            <w:noWrap/>
            <w:vAlign w:val="center"/>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p>
        </w:tc>
      </w:tr>
      <w:tr w:rsidR="006953EE" w:rsidRPr="006953EE" w:rsidTr="00BE46B6">
        <w:trPr>
          <w:trHeight w:val="600"/>
        </w:trPr>
        <w:tc>
          <w:tcPr>
            <w:tcW w:w="70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5.7.</w:t>
            </w:r>
          </w:p>
        </w:tc>
        <w:tc>
          <w:tcPr>
            <w:tcW w:w="6379" w:type="dxa"/>
            <w:tcBorders>
              <w:top w:val="single" w:sz="4" w:space="0" w:color="auto"/>
              <w:left w:val="nil"/>
              <w:bottom w:val="nil"/>
              <w:right w:val="single" w:sz="4" w:space="0" w:color="auto"/>
            </w:tcBorders>
            <w:shd w:val="clear" w:color="auto" w:fill="auto"/>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Защищенность между цепями на дальнем конце кабеля длиной 1 км в диапазоне частот:</w:t>
            </w:r>
          </w:p>
        </w:tc>
        <w:tc>
          <w:tcPr>
            <w:tcW w:w="1820" w:type="dxa"/>
            <w:tcBorders>
              <w:top w:val="nil"/>
              <w:left w:val="nil"/>
              <w:bottom w:val="nil"/>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008" w:type="dxa"/>
            <w:tcBorders>
              <w:top w:val="nil"/>
              <w:left w:val="nil"/>
              <w:bottom w:val="nil"/>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r>
      <w:tr w:rsidR="006953EE" w:rsidRPr="006953EE" w:rsidTr="00BE46B6">
        <w:trPr>
          <w:trHeight w:val="300"/>
        </w:trPr>
        <w:tc>
          <w:tcPr>
            <w:tcW w:w="704" w:type="dxa"/>
            <w:vMerge/>
            <w:tcBorders>
              <w:top w:val="single" w:sz="4" w:space="0" w:color="auto"/>
              <w:left w:val="single" w:sz="4" w:space="0" w:color="auto"/>
              <w:bottom w:val="single" w:sz="4" w:space="0" w:color="000000"/>
              <w:right w:val="single" w:sz="4" w:space="0" w:color="auto"/>
            </w:tcBorders>
            <w:vAlign w:val="center"/>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p>
        </w:tc>
        <w:tc>
          <w:tcPr>
            <w:tcW w:w="6379"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 до 2048 кГц не менее, дБ</w:t>
            </w:r>
          </w:p>
        </w:tc>
        <w:tc>
          <w:tcPr>
            <w:tcW w:w="1820" w:type="dxa"/>
            <w:tcBorders>
              <w:top w:val="nil"/>
              <w:left w:val="nil"/>
              <w:bottom w:val="single" w:sz="4" w:space="0" w:color="auto"/>
              <w:right w:val="single" w:sz="4" w:space="0" w:color="auto"/>
            </w:tcBorders>
            <w:shd w:val="clear" w:color="auto" w:fill="auto"/>
            <w:noWrap/>
            <w:vAlign w:val="bottom"/>
            <w:hideMark/>
          </w:tcPr>
          <w:p w:rsidR="006953EE" w:rsidRPr="006953EE" w:rsidRDefault="006953EE" w:rsidP="00BE46B6">
            <w:pPr>
              <w:spacing w:after="0" w:line="240" w:lineRule="auto"/>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rsidR="006953EE" w:rsidRPr="006953EE" w:rsidRDefault="006953EE" w:rsidP="00BE46B6">
            <w:pPr>
              <w:spacing w:after="0" w:line="240" w:lineRule="auto"/>
              <w:jc w:val="center"/>
              <w:rPr>
                <w:rFonts w:ascii="Times New Roman" w:eastAsia="Times New Roman" w:hAnsi="Times New Roman" w:cs="Times New Roman"/>
                <w:color w:val="000000"/>
                <w:sz w:val="24"/>
                <w:szCs w:val="24"/>
                <w:lang w:eastAsia="ru-RU"/>
              </w:rPr>
            </w:pPr>
            <w:r w:rsidRPr="006953EE">
              <w:rPr>
                <w:rFonts w:ascii="Times New Roman" w:eastAsia="Times New Roman" w:hAnsi="Times New Roman" w:cs="Times New Roman"/>
                <w:color w:val="000000"/>
                <w:sz w:val="24"/>
                <w:szCs w:val="24"/>
                <w:lang w:eastAsia="ru-RU"/>
              </w:rPr>
              <w:t>50</w:t>
            </w:r>
          </w:p>
        </w:tc>
      </w:tr>
    </w:tbl>
    <w:p w:rsidR="006953EE" w:rsidRPr="006953EE" w:rsidRDefault="006953EE" w:rsidP="006953EE">
      <w:pPr>
        <w:pStyle w:val="a4"/>
        <w:autoSpaceDE w:val="0"/>
        <w:autoSpaceDN w:val="0"/>
        <w:adjustRightInd w:val="0"/>
        <w:ind w:left="284"/>
        <w:jc w:val="both"/>
        <w:rPr>
          <w:rFonts w:eastAsia="TimesNewRoman"/>
        </w:rPr>
      </w:pPr>
    </w:p>
    <w:p w:rsidR="006953EE" w:rsidRPr="006953EE" w:rsidRDefault="006953EE" w:rsidP="006953EE">
      <w:pPr>
        <w:pStyle w:val="1"/>
        <w:numPr>
          <w:ilvl w:val="0"/>
          <w:numId w:val="37"/>
        </w:numPr>
        <w:spacing w:before="240"/>
        <w:jc w:val="both"/>
        <w:rPr>
          <w:rFonts w:ascii="Times New Roman" w:hAnsi="Times New Roman"/>
          <w:sz w:val="24"/>
          <w:szCs w:val="24"/>
        </w:rPr>
      </w:pPr>
      <w:bookmarkStart w:id="130" w:name="_Toc497299273"/>
      <w:r w:rsidRPr="006953EE">
        <w:rPr>
          <w:rFonts w:ascii="Times New Roman" w:hAnsi="Times New Roman"/>
          <w:sz w:val="24"/>
          <w:szCs w:val="24"/>
        </w:rPr>
        <w:t>ТРЕБОВАНИЯ К МЕХАНИЧЕСКИМ ПАРАМЕТРАМ</w:t>
      </w:r>
      <w:bookmarkEnd w:id="130"/>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6953EE" w:rsidRPr="006953EE" w:rsidTr="00BE46B6">
        <w:trPr>
          <w:trHeight w:val="720"/>
        </w:trPr>
        <w:tc>
          <w:tcPr>
            <w:tcW w:w="10031" w:type="dxa"/>
          </w:tcPr>
          <w:p w:rsidR="006953EE" w:rsidRPr="006953EE" w:rsidRDefault="006953EE" w:rsidP="006953EE">
            <w:pPr>
              <w:pStyle w:val="Default"/>
              <w:numPr>
                <w:ilvl w:val="1"/>
                <w:numId w:val="37"/>
              </w:numPr>
              <w:spacing w:after="160"/>
              <w:contextualSpacing/>
            </w:pPr>
            <w:r w:rsidRPr="006953EE">
              <w:t>Относительное удлинение при разрыве изолированной однопроволочной токопроводящей жилы, %, не менее - 8.</w:t>
            </w:r>
          </w:p>
          <w:p w:rsidR="006953EE" w:rsidRPr="006953EE" w:rsidRDefault="006953EE" w:rsidP="006953EE">
            <w:pPr>
              <w:pStyle w:val="Default"/>
              <w:numPr>
                <w:ilvl w:val="1"/>
                <w:numId w:val="37"/>
              </w:numPr>
              <w:spacing w:after="160"/>
              <w:contextualSpacing/>
            </w:pPr>
            <w:r w:rsidRPr="006953EE">
              <w:t>Относительное удлинение при разрыве изоляции, %, не менее - 100.</w:t>
            </w:r>
          </w:p>
          <w:p w:rsidR="006953EE" w:rsidRPr="006953EE" w:rsidRDefault="006953EE" w:rsidP="006953EE">
            <w:pPr>
              <w:pStyle w:val="Default"/>
              <w:numPr>
                <w:ilvl w:val="1"/>
                <w:numId w:val="37"/>
              </w:numPr>
              <w:spacing w:after="160"/>
              <w:contextualSpacing/>
            </w:pPr>
            <w:r w:rsidRPr="006953EE">
              <w:t>Усадка изоляции, %, не более - 5.</w:t>
            </w:r>
          </w:p>
          <w:p w:rsidR="006953EE" w:rsidRPr="006953EE" w:rsidRDefault="006953EE" w:rsidP="006953EE">
            <w:pPr>
              <w:pStyle w:val="Default"/>
              <w:numPr>
                <w:ilvl w:val="1"/>
                <w:numId w:val="37"/>
              </w:numPr>
              <w:spacing w:after="160"/>
              <w:contextualSpacing/>
            </w:pPr>
            <w:r w:rsidRPr="006953EE">
              <w:t>Относительное удлинение при разрыве оболочки, %, не менее - 100.</w:t>
            </w:r>
          </w:p>
          <w:p w:rsidR="006953EE" w:rsidRPr="006953EE" w:rsidRDefault="006953EE" w:rsidP="006953EE">
            <w:pPr>
              <w:pStyle w:val="Default"/>
              <w:numPr>
                <w:ilvl w:val="1"/>
                <w:numId w:val="37"/>
              </w:numPr>
              <w:spacing w:after="160"/>
              <w:contextualSpacing/>
            </w:pPr>
            <w:r w:rsidRPr="006953EE">
              <w:t>Прочность при разрыве оболочки, МПа, не менее - 9.</w:t>
            </w:r>
          </w:p>
          <w:p w:rsidR="006953EE" w:rsidRPr="006953EE" w:rsidRDefault="006953EE" w:rsidP="006953EE">
            <w:pPr>
              <w:pStyle w:val="Default"/>
              <w:numPr>
                <w:ilvl w:val="1"/>
                <w:numId w:val="37"/>
              </w:numPr>
              <w:spacing w:after="160"/>
              <w:contextualSpacing/>
            </w:pPr>
            <w:r w:rsidRPr="006953EE">
              <w:t>Относительное удлинение при разрыве оболочки после теплового старения, %, не менее- 100, и должно отличаться от исходного не более чем на 50%.</w:t>
            </w:r>
          </w:p>
          <w:p w:rsidR="006953EE" w:rsidRPr="006953EE" w:rsidRDefault="006953EE" w:rsidP="006953EE">
            <w:pPr>
              <w:pStyle w:val="Default"/>
              <w:numPr>
                <w:ilvl w:val="1"/>
                <w:numId w:val="37"/>
              </w:numPr>
              <w:spacing w:after="160"/>
              <w:contextualSpacing/>
            </w:pPr>
            <w:r w:rsidRPr="006953EE">
              <w:t>Прочность при разрыве оболочки после теплового старения должно быть не менее 70% исходного значения.</w:t>
            </w:r>
          </w:p>
          <w:p w:rsidR="006953EE" w:rsidRPr="006953EE" w:rsidRDefault="006953EE" w:rsidP="006953EE">
            <w:pPr>
              <w:pStyle w:val="a4"/>
              <w:numPr>
                <w:ilvl w:val="1"/>
                <w:numId w:val="37"/>
              </w:numPr>
              <w:spacing w:after="160"/>
              <w:jc w:val="both"/>
            </w:pPr>
            <w:r w:rsidRPr="006953EE">
              <w:t>Грузонесущий трос из семи стальных оцинкованных проволок с диаметром согласно ТУ 14-4-1457-87:</w:t>
            </w:r>
          </w:p>
          <w:p w:rsidR="006953EE" w:rsidRPr="006953EE" w:rsidRDefault="006953EE" w:rsidP="006953EE">
            <w:pPr>
              <w:pStyle w:val="a4"/>
              <w:numPr>
                <w:ilvl w:val="0"/>
                <w:numId w:val="18"/>
              </w:numPr>
              <w:spacing w:after="160"/>
              <w:jc w:val="both"/>
            </w:pPr>
            <w:r w:rsidRPr="006953EE">
              <w:t>0,3 мм для 1 и 2 парного кабеля, допустимой растягивающей нагрузкой не менее 800 Н.</w:t>
            </w:r>
          </w:p>
          <w:p w:rsidR="006953EE" w:rsidRPr="006953EE" w:rsidRDefault="006953EE" w:rsidP="006953EE">
            <w:pPr>
              <w:pStyle w:val="Default"/>
              <w:numPr>
                <w:ilvl w:val="1"/>
                <w:numId w:val="37"/>
              </w:numPr>
              <w:spacing w:after="160"/>
              <w:contextualSpacing/>
            </w:pPr>
            <w:r w:rsidRPr="006953EE">
              <w:t>Кабели должны быть стойкими к изгибу.</w:t>
            </w:r>
          </w:p>
          <w:p w:rsidR="006953EE" w:rsidRPr="006953EE" w:rsidRDefault="006953EE" w:rsidP="006953EE">
            <w:pPr>
              <w:pStyle w:val="Default"/>
              <w:numPr>
                <w:ilvl w:val="1"/>
                <w:numId w:val="37"/>
              </w:numPr>
              <w:spacing w:after="160"/>
              <w:contextualSpacing/>
            </w:pPr>
            <w:r w:rsidRPr="006953EE">
              <w:t>Изолированная жила кабелей должна быть стойкой к изгибу.</w:t>
            </w:r>
          </w:p>
          <w:p w:rsidR="006953EE" w:rsidRPr="006953EE" w:rsidRDefault="006953EE" w:rsidP="006953EE">
            <w:pPr>
              <w:pStyle w:val="1"/>
              <w:numPr>
                <w:ilvl w:val="0"/>
                <w:numId w:val="37"/>
              </w:numPr>
              <w:spacing w:before="240"/>
              <w:rPr>
                <w:rFonts w:ascii="Times New Roman" w:hAnsi="Times New Roman"/>
                <w:sz w:val="24"/>
                <w:szCs w:val="24"/>
              </w:rPr>
            </w:pPr>
            <w:bookmarkStart w:id="131" w:name="_Toc497299274"/>
            <w:r w:rsidRPr="006953EE">
              <w:rPr>
                <w:rFonts w:ascii="Times New Roman" w:hAnsi="Times New Roman"/>
                <w:sz w:val="24"/>
                <w:szCs w:val="24"/>
              </w:rPr>
              <w:t>ТРЕБОВАНИЕ СТОЙКОСТИ К ВНЕШНИМ ВОЗДЕЙСТВУЮЩИМ ФАКТОРАМ</w:t>
            </w:r>
            <w:bookmarkEnd w:id="131"/>
          </w:p>
          <w:p w:rsidR="006953EE" w:rsidRPr="006953EE" w:rsidRDefault="006953EE" w:rsidP="006953EE">
            <w:pPr>
              <w:pStyle w:val="a4"/>
              <w:numPr>
                <w:ilvl w:val="1"/>
                <w:numId w:val="37"/>
              </w:numPr>
              <w:spacing w:after="160"/>
            </w:pPr>
            <w:r w:rsidRPr="006953EE">
              <w:t xml:space="preserve">Рабочий температурный диапазон для кабелей в оболочке из светостабилизированного полиэтилена: - 45…+60 </w:t>
            </w:r>
            <w:r w:rsidRPr="006953EE">
              <w:rPr>
                <w:rFonts w:eastAsia="TimesNewRoman"/>
                <w:vertAlign w:val="superscript"/>
              </w:rPr>
              <w:t>0</w:t>
            </w:r>
            <w:r w:rsidRPr="006953EE">
              <w:rPr>
                <w:rFonts w:eastAsia="TimesNewRoman"/>
              </w:rPr>
              <w:t>С</w:t>
            </w:r>
            <w:r w:rsidRPr="006953EE">
              <w:t>.</w:t>
            </w:r>
          </w:p>
          <w:p w:rsidR="006953EE" w:rsidRPr="006953EE" w:rsidRDefault="006953EE" w:rsidP="006953EE">
            <w:pPr>
              <w:pStyle w:val="a4"/>
              <w:numPr>
                <w:ilvl w:val="1"/>
                <w:numId w:val="37"/>
              </w:numPr>
              <w:spacing w:after="160"/>
              <w:jc w:val="both"/>
            </w:pPr>
            <w:r w:rsidRPr="006953EE">
              <w:t xml:space="preserve">Кабели должны быть стойкими к воздействию повышенной относительной влажности воздуха до 98% при температуре до 35 </w:t>
            </w:r>
            <w:r w:rsidRPr="006953EE">
              <w:rPr>
                <w:rFonts w:eastAsia="TimesNewRoman"/>
                <w:vertAlign w:val="superscript"/>
              </w:rPr>
              <w:t>0</w:t>
            </w:r>
            <w:r w:rsidRPr="006953EE">
              <w:rPr>
                <w:rFonts w:eastAsia="TimesNewRoman"/>
              </w:rPr>
              <w:t>С.</w:t>
            </w:r>
          </w:p>
          <w:p w:rsidR="006953EE" w:rsidRPr="006953EE" w:rsidRDefault="006953EE" w:rsidP="006953EE">
            <w:pPr>
              <w:pStyle w:val="a4"/>
              <w:numPr>
                <w:ilvl w:val="1"/>
                <w:numId w:val="37"/>
              </w:numPr>
              <w:spacing w:after="160"/>
              <w:jc w:val="both"/>
            </w:pPr>
            <w:r w:rsidRPr="006953EE">
              <w:rPr>
                <w:rFonts w:eastAsia="TimesNewRoman"/>
              </w:rPr>
              <w:t xml:space="preserve">Допускает прокладку и монтаж при температуре до минус 15 </w:t>
            </w:r>
            <w:r w:rsidRPr="006953EE">
              <w:rPr>
                <w:rFonts w:eastAsia="TimesNewRoman"/>
                <w:vertAlign w:val="superscript"/>
              </w:rPr>
              <w:t>0</w:t>
            </w:r>
            <w:r w:rsidRPr="006953EE">
              <w:rPr>
                <w:rFonts w:eastAsia="TimesNewRoman"/>
              </w:rPr>
              <w:t>С.</w:t>
            </w:r>
          </w:p>
        </w:tc>
      </w:tr>
    </w:tbl>
    <w:p w:rsidR="006953EE" w:rsidRPr="006953EE" w:rsidRDefault="006953EE" w:rsidP="006953EE">
      <w:pPr>
        <w:pStyle w:val="1"/>
        <w:numPr>
          <w:ilvl w:val="0"/>
          <w:numId w:val="37"/>
        </w:numPr>
        <w:spacing w:before="240"/>
        <w:rPr>
          <w:rFonts w:ascii="Times New Roman" w:hAnsi="Times New Roman"/>
          <w:sz w:val="24"/>
          <w:szCs w:val="24"/>
        </w:rPr>
      </w:pPr>
      <w:r w:rsidRPr="006953EE">
        <w:rPr>
          <w:rFonts w:ascii="Times New Roman" w:hAnsi="Times New Roman"/>
          <w:sz w:val="24"/>
          <w:szCs w:val="24"/>
        </w:rPr>
        <w:t xml:space="preserve"> </w:t>
      </w:r>
      <w:bookmarkStart w:id="132" w:name="_Toc497299275"/>
      <w:r w:rsidRPr="006953EE">
        <w:rPr>
          <w:rFonts w:ascii="Times New Roman" w:hAnsi="Times New Roman"/>
          <w:sz w:val="24"/>
          <w:szCs w:val="24"/>
        </w:rPr>
        <w:t>ТРЕБОВАНИЯ К МАРКИРОВКЕ</w:t>
      </w:r>
      <w:bookmarkEnd w:id="132"/>
    </w:p>
    <w:p w:rsidR="006953EE" w:rsidRPr="006953EE" w:rsidRDefault="006953EE" w:rsidP="006953EE">
      <w:pPr>
        <w:pStyle w:val="a4"/>
        <w:numPr>
          <w:ilvl w:val="1"/>
          <w:numId w:val="37"/>
        </w:numPr>
        <w:spacing w:after="160"/>
        <w:ind w:left="572" w:hanging="374"/>
        <w:jc w:val="both"/>
      </w:pPr>
      <w:r w:rsidRPr="006953EE">
        <w:t xml:space="preserve">Маркировка кабелей должна соответствовать требованиям </w:t>
      </w:r>
      <w:hyperlink r:id="rId59" w:history="1">
        <w:r w:rsidRPr="006953EE">
          <w:t>ГОСТ 18690</w:t>
        </w:r>
      </w:hyperlink>
    </w:p>
    <w:p w:rsidR="006953EE" w:rsidRPr="006953EE" w:rsidRDefault="006953EE" w:rsidP="006953EE">
      <w:pPr>
        <w:pStyle w:val="a4"/>
        <w:numPr>
          <w:ilvl w:val="1"/>
          <w:numId w:val="37"/>
        </w:numPr>
        <w:spacing w:after="160"/>
        <w:ind w:left="572" w:hanging="374"/>
        <w:jc w:val="both"/>
      </w:pPr>
      <w:r w:rsidRPr="006953EE">
        <w:t>На наружной поверхности оболочки кабелей с интервалом не более 1 м должна быть нанесена маркировка, содержащая:</w:t>
      </w:r>
    </w:p>
    <w:p w:rsidR="006953EE" w:rsidRPr="006953EE" w:rsidRDefault="006953EE" w:rsidP="006953EE">
      <w:pPr>
        <w:pStyle w:val="a4"/>
        <w:numPr>
          <w:ilvl w:val="2"/>
          <w:numId w:val="37"/>
        </w:numPr>
        <w:spacing w:after="160"/>
        <w:ind w:left="572" w:hanging="374"/>
        <w:jc w:val="both"/>
      </w:pPr>
      <w:r w:rsidRPr="006953EE">
        <w:t>Марку кабеля (в соответствии с сертификатом).</w:t>
      </w:r>
    </w:p>
    <w:p w:rsidR="006953EE" w:rsidRPr="006953EE" w:rsidRDefault="006953EE" w:rsidP="006953EE">
      <w:pPr>
        <w:pStyle w:val="a4"/>
        <w:numPr>
          <w:ilvl w:val="2"/>
          <w:numId w:val="37"/>
        </w:numPr>
        <w:spacing w:after="160"/>
        <w:ind w:left="572" w:hanging="374"/>
        <w:jc w:val="both"/>
      </w:pPr>
      <w:r w:rsidRPr="006953EE">
        <w:t>Число элементов и тип их скрутки, диаметр жил.</w:t>
      </w:r>
    </w:p>
    <w:p w:rsidR="006953EE" w:rsidRPr="006953EE" w:rsidRDefault="006953EE" w:rsidP="006953EE">
      <w:pPr>
        <w:pStyle w:val="a4"/>
        <w:numPr>
          <w:ilvl w:val="2"/>
          <w:numId w:val="37"/>
        </w:numPr>
        <w:spacing w:after="160"/>
        <w:ind w:left="572" w:hanging="374"/>
        <w:jc w:val="both"/>
      </w:pPr>
      <w:r w:rsidRPr="006953EE">
        <w:t>Метровые мерные метки длины.</w:t>
      </w:r>
    </w:p>
    <w:p w:rsidR="006953EE" w:rsidRPr="006953EE" w:rsidRDefault="006953EE" w:rsidP="006953EE">
      <w:pPr>
        <w:pStyle w:val="a4"/>
        <w:numPr>
          <w:ilvl w:val="2"/>
          <w:numId w:val="37"/>
        </w:numPr>
        <w:spacing w:after="160"/>
        <w:ind w:left="572" w:hanging="374"/>
        <w:jc w:val="both"/>
      </w:pPr>
      <w:r w:rsidRPr="006953EE">
        <w:t>Год изготовления кабеля.</w:t>
      </w:r>
    </w:p>
    <w:p w:rsidR="006953EE" w:rsidRPr="006953EE" w:rsidRDefault="006953EE" w:rsidP="006953EE">
      <w:pPr>
        <w:pStyle w:val="a4"/>
        <w:numPr>
          <w:ilvl w:val="2"/>
          <w:numId w:val="37"/>
        </w:numPr>
        <w:spacing w:after="160"/>
        <w:ind w:left="284" w:hanging="142"/>
        <w:jc w:val="both"/>
      </w:pPr>
      <w:r w:rsidRPr="006953EE">
        <w:t xml:space="preserve"> ПАО «Башинформсвязь» </w:t>
      </w:r>
    </w:p>
    <w:p w:rsidR="006953EE" w:rsidRPr="006953EE" w:rsidRDefault="006953EE" w:rsidP="006953EE">
      <w:pPr>
        <w:pStyle w:val="a4"/>
        <w:numPr>
          <w:ilvl w:val="1"/>
          <w:numId w:val="37"/>
        </w:numPr>
        <w:spacing w:after="160"/>
        <w:ind w:left="572" w:hanging="374"/>
        <w:jc w:val="both"/>
      </w:pPr>
      <w:r w:rsidRPr="006953EE">
        <w:t>Маркировка должна быть четкой и прочной.</w:t>
      </w:r>
    </w:p>
    <w:p w:rsidR="006953EE" w:rsidRPr="006953EE" w:rsidRDefault="006953EE" w:rsidP="006953EE">
      <w:pPr>
        <w:pStyle w:val="a4"/>
        <w:numPr>
          <w:ilvl w:val="1"/>
          <w:numId w:val="37"/>
        </w:numPr>
        <w:spacing w:after="160"/>
        <w:ind w:left="572" w:hanging="374"/>
        <w:jc w:val="both"/>
      </w:pPr>
      <w:r w:rsidRPr="006953EE">
        <w:t>На ярлыке, прикрепленном к бухте, должны быть указаны:</w:t>
      </w:r>
    </w:p>
    <w:p w:rsidR="006953EE" w:rsidRPr="006953EE" w:rsidRDefault="006953EE" w:rsidP="006953EE">
      <w:pPr>
        <w:pStyle w:val="a4"/>
        <w:numPr>
          <w:ilvl w:val="2"/>
          <w:numId w:val="37"/>
        </w:numPr>
        <w:spacing w:after="160"/>
        <w:ind w:left="572" w:hanging="374"/>
        <w:jc w:val="both"/>
      </w:pPr>
      <w:r w:rsidRPr="006953EE">
        <w:t>Товарный знак или наименование предприятия- изготовителя.</w:t>
      </w:r>
    </w:p>
    <w:p w:rsidR="006953EE" w:rsidRPr="006953EE" w:rsidRDefault="006953EE" w:rsidP="006953EE">
      <w:pPr>
        <w:pStyle w:val="a4"/>
        <w:numPr>
          <w:ilvl w:val="2"/>
          <w:numId w:val="37"/>
        </w:numPr>
        <w:spacing w:after="160"/>
        <w:ind w:left="572" w:hanging="374"/>
        <w:jc w:val="both"/>
      </w:pPr>
      <w:r w:rsidRPr="006953EE">
        <w:t>Условное обозначение кабеля, включая обозначение технических условий.</w:t>
      </w:r>
    </w:p>
    <w:p w:rsidR="006953EE" w:rsidRPr="006953EE" w:rsidRDefault="006953EE" w:rsidP="006953EE">
      <w:pPr>
        <w:pStyle w:val="a4"/>
        <w:numPr>
          <w:ilvl w:val="2"/>
          <w:numId w:val="37"/>
        </w:numPr>
        <w:spacing w:after="160"/>
        <w:ind w:left="572" w:hanging="374"/>
        <w:jc w:val="both"/>
      </w:pPr>
      <w:r w:rsidRPr="006953EE">
        <w:t>Дата изготовления.</w:t>
      </w:r>
    </w:p>
    <w:p w:rsidR="006953EE" w:rsidRPr="006953EE" w:rsidRDefault="006953EE" w:rsidP="006953EE">
      <w:pPr>
        <w:pStyle w:val="a4"/>
        <w:numPr>
          <w:ilvl w:val="2"/>
          <w:numId w:val="37"/>
        </w:numPr>
        <w:spacing w:after="160"/>
        <w:ind w:left="572" w:hanging="374"/>
        <w:jc w:val="both"/>
      </w:pPr>
      <w:r w:rsidRPr="006953EE">
        <w:t>Длина кабеля в метрах.</w:t>
      </w:r>
    </w:p>
    <w:p w:rsidR="006953EE" w:rsidRPr="006953EE" w:rsidRDefault="006953EE" w:rsidP="006953EE">
      <w:pPr>
        <w:pStyle w:val="a4"/>
        <w:numPr>
          <w:ilvl w:val="2"/>
          <w:numId w:val="37"/>
        </w:numPr>
        <w:spacing w:after="160"/>
        <w:ind w:left="572" w:hanging="374"/>
        <w:jc w:val="both"/>
      </w:pPr>
      <w:r w:rsidRPr="006953EE">
        <w:t>Номер партии или заводской номер бухты.</w:t>
      </w:r>
    </w:p>
    <w:p w:rsidR="006953EE" w:rsidRPr="006953EE" w:rsidRDefault="006953EE" w:rsidP="006953EE">
      <w:pPr>
        <w:pStyle w:val="a4"/>
        <w:numPr>
          <w:ilvl w:val="1"/>
          <w:numId w:val="37"/>
        </w:numPr>
        <w:spacing w:after="160"/>
        <w:ind w:left="572" w:hanging="374"/>
        <w:jc w:val="both"/>
      </w:pPr>
      <w:r w:rsidRPr="006953EE">
        <w:t>На ярлыке должно быть проставлено клеймо технического контроля.</w:t>
      </w:r>
    </w:p>
    <w:p w:rsidR="006953EE" w:rsidRPr="006953EE" w:rsidRDefault="006953EE" w:rsidP="006953EE">
      <w:pPr>
        <w:pStyle w:val="a4"/>
        <w:ind w:left="572"/>
        <w:jc w:val="both"/>
      </w:pPr>
    </w:p>
    <w:p w:rsidR="006953EE" w:rsidRPr="006953EE" w:rsidRDefault="006953EE" w:rsidP="006953EE">
      <w:pPr>
        <w:pStyle w:val="1"/>
        <w:numPr>
          <w:ilvl w:val="0"/>
          <w:numId w:val="37"/>
        </w:numPr>
        <w:spacing w:before="240"/>
        <w:rPr>
          <w:rFonts w:ascii="Times New Roman" w:hAnsi="Times New Roman"/>
          <w:sz w:val="24"/>
          <w:szCs w:val="24"/>
        </w:rPr>
      </w:pPr>
      <w:bookmarkStart w:id="133" w:name="_Toc497299276"/>
      <w:r w:rsidRPr="006953EE">
        <w:rPr>
          <w:rFonts w:ascii="Times New Roman" w:hAnsi="Times New Roman"/>
          <w:sz w:val="24"/>
          <w:szCs w:val="24"/>
        </w:rPr>
        <w:t>ТРЕБОВАНИЯ К ПРОИЗВОДИТЕЛЮ</w:t>
      </w:r>
      <w:bookmarkEnd w:id="133"/>
    </w:p>
    <w:p w:rsidR="006953EE" w:rsidRPr="006953EE" w:rsidRDefault="006953EE" w:rsidP="006953EE">
      <w:pPr>
        <w:pStyle w:val="a4"/>
        <w:numPr>
          <w:ilvl w:val="0"/>
          <w:numId w:val="30"/>
        </w:numPr>
        <w:spacing w:after="160" w:line="259" w:lineRule="auto"/>
        <w:jc w:val="both"/>
        <w:rPr>
          <w:vanish/>
        </w:rPr>
      </w:pPr>
      <w:bookmarkStart w:id="134" w:name="_Toc443330488"/>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0"/>
          <w:numId w:val="30"/>
        </w:numPr>
        <w:spacing w:after="160" w:line="259" w:lineRule="auto"/>
        <w:jc w:val="both"/>
        <w:rPr>
          <w:vanish/>
        </w:rPr>
      </w:pPr>
    </w:p>
    <w:p w:rsidR="006953EE" w:rsidRPr="006953EE" w:rsidRDefault="006953EE" w:rsidP="006953EE">
      <w:pPr>
        <w:pStyle w:val="a4"/>
        <w:numPr>
          <w:ilvl w:val="1"/>
          <w:numId w:val="30"/>
        </w:numPr>
        <w:spacing w:after="160" w:line="259" w:lineRule="auto"/>
        <w:jc w:val="both"/>
      </w:pPr>
      <w:r w:rsidRPr="006953EE">
        <w:t>Производитель должен иметь возможность обеспечить Заказчику ознакомление с производством</w:t>
      </w:r>
      <w:bookmarkEnd w:id="134"/>
    </w:p>
    <w:p w:rsidR="006953EE" w:rsidRPr="006953EE" w:rsidRDefault="006953EE" w:rsidP="006953EE">
      <w:pPr>
        <w:pStyle w:val="a4"/>
        <w:numPr>
          <w:ilvl w:val="1"/>
          <w:numId w:val="30"/>
        </w:numPr>
        <w:spacing w:after="160" w:line="259" w:lineRule="auto"/>
        <w:jc w:val="both"/>
      </w:pPr>
      <w:bookmarkStart w:id="135" w:name="_Toc443330489"/>
      <w:r w:rsidRPr="006953EE">
        <w:t>Производитель должен иметь собственную испытательную базу для проверки всех, указанных в ТУ, параметров предлагаемого кабеля, подлежащих приемо-сдаточным и периодическим испытаниям.</w:t>
      </w:r>
      <w:bookmarkEnd w:id="135"/>
      <w:r w:rsidRPr="006953EE">
        <w:t xml:space="preserve"> </w:t>
      </w:r>
    </w:p>
    <w:p w:rsidR="006953EE" w:rsidRPr="006953EE" w:rsidRDefault="006953EE" w:rsidP="006953EE">
      <w:pPr>
        <w:pStyle w:val="a4"/>
        <w:numPr>
          <w:ilvl w:val="1"/>
          <w:numId w:val="30"/>
        </w:numPr>
        <w:spacing w:after="160" w:line="259" w:lineRule="auto"/>
        <w:jc w:val="both"/>
      </w:pPr>
      <w:bookmarkStart w:id="136" w:name="_Toc443330490"/>
      <w:r w:rsidRPr="006953EE">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136"/>
    </w:p>
    <w:p w:rsidR="006953EE" w:rsidRPr="006953EE" w:rsidRDefault="006953EE" w:rsidP="006953EE">
      <w:pPr>
        <w:pStyle w:val="a4"/>
        <w:numPr>
          <w:ilvl w:val="1"/>
          <w:numId w:val="30"/>
        </w:numPr>
        <w:spacing w:after="160" w:line="259" w:lineRule="auto"/>
        <w:jc w:val="both"/>
      </w:pPr>
      <w:bookmarkStart w:id="137" w:name="_Toc443330491"/>
      <w:r w:rsidRPr="006953EE">
        <w:t>Производитель должен обеспечить возможность за счет Заказчика проведение типовых испытаний кабеля в согласованные сроки.</w:t>
      </w:r>
      <w:bookmarkEnd w:id="137"/>
    </w:p>
    <w:p w:rsidR="006953EE" w:rsidRPr="006953EE" w:rsidRDefault="006953EE" w:rsidP="006953EE">
      <w:pPr>
        <w:pStyle w:val="a4"/>
        <w:numPr>
          <w:ilvl w:val="1"/>
          <w:numId w:val="30"/>
        </w:numPr>
        <w:spacing w:after="160" w:line="259" w:lineRule="auto"/>
        <w:jc w:val="both"/>
      </w:pPr>
      <w:bookmarkStart w:id="138" w:name="_Toc443330492"/>
      <w:r w:rsidRPr="006953EE">
        <w:t>Производитель должен иметь поддерживаемую Систему Менеджмента Качества, сертифицированную на соответствие ISO-9000 и, желательно, ISO-14000.</w:t>
      </w:r>
      <w:bookmarkEnd w:id="138"/>
    </w:p>
    <w:p w:rsidR="006953EE" w:rsidRPr="006953EE" w:rsidRDefault="006953EE" w:rsidP="006953EE">
      <w:pPr>
        <w:pStyle w:val="a4"/>
        <w:numPr>
          <w:ilvl w:val="1"/>
          <w:numId w:val="30"/>
        </w:numPr>
        <w:spacing w:after="160" w:line="259" w:lineRule="auto"/>
        <w:jc w:val="both"/>
      </w:pPr>
      <w:bookmarkStart w:id="139" w:name="_Toc443330493"/>
      <w:r w:rsidRPr="006953EE">
        <w:t>Производитель должен представить по запросу технологическую документацию создания кабеля, упомянутых в данном документе.</w:t>
      </w:r>
      <w:bookmarkEnd w:id="139"/>
    </w:p>
    <w:p w:rsidR="006953EE" w:rsidRPr="006953EE" w:rsidRDefault="006953EE" w:rsidP="006953EE">
      <w:pPr>
        <w:pStyle w:val="a4"/>
        <w:numPr>
          <w:ilvl w:val="1"/>
          <w:numId w:val="30"/>
        </w:numPr>
        <w:spacing w:after="160" w:line="259" w:lineRule="auto"/>
        <w:jc w:val="both"/>
      </w:pPr>
      <w:bookmarkStart w:id="140" w:name="_Toc443330494"/>
      <w:r w:rsidRPr="006953EE">
        <w:t>Производитель должен иметь опыт использования своего кабеля с рекомендуемымой арматурой и бирками, подтвержденный отзывами потребителей.</w:t>
      </w:r>
      <w:bookmarkEnd w:id="140"/>
    </w:p>
    <w:p w:rsidR="006953EE" w:rsidRPr="006953EE" w:rsidRDefault="006953EE" w:rsidP="006953EE">
      <w:pPr>
        <w:pStyle w:val="a4"/>
        <w:numPr>
          <w:ilvl w:val="1"/>
          <w:numId w:val="30"/>
        </w:numPr>
        <w:spacing w:after="160" w:line="259" w:lineRule="auto"/>
        <w:jc w:val="both"/>
      </w:pPr>
      <w:bookmarkStart w:id="141" w:name="_Toc443330495"/>
      <w:r w:rsidRPr="006953EE">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41"/>
      <w:r w:rsidRPr="006953EE">
        <w:t xml:space="preserve"> </w:t>
      </w:r>
    </w:p>
    <w:p w:rsidR="006953EE" w:rsidRPr="005F0AC9" w:rsidRDefault="006953EE" w:rsidP="006953EE">
      <w:pPr>
        <w:pStyle w:val="a4"/>
        <w:numPr>
          <w:ilvl w:val="1"/>
          <w:numId w:val="30"/>
        </w:numPr>
        <w:spacing w:after="160" w:line="259" w:lineRule="auto"/>
        <w:jc w:val="both"/>
      </w:pPr>
      <w:bookmarkStart w:id="142" w:name="_Toc443330500"/>
      <w:r w:rsidRPr="006953EE">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142"/>
    </w:p>
    <w:p w:rsidR="006953EE" w:rsidRPr="006953EE" w:rsidRDefault="006953EE" w:rsidP="006953EE">
      <w:pPr>
        <w:pStyle w:val="1"/>
        <w:numPr>
          <w:ilvl w:val="0"/>
          <w:numId w:val="37"/>
        </w:numPr>
        <w:spacing w:before="240"/>
        <w:rPr>
          <w:rFonts w:ascii="Times New Roman" w:hAnsi="Times New Roman"/>
          <w:sz w:val="24"/>
          <w:szCs w:val="24"/>
        </w:rPr>
      </w:pPr>
      <w:bookmarkStart w:id="143" w:name="_Toc497299277"/>
      <w:r w:rsidRPr="006953EE">
        <w:rPr>
          <w:rFonts w:ascii="Times New Roman" w:hAnsi="Times New Roman"/>
          <w:sz w:val="24"/>
          <w:szCs w:val="24"/>
        </w:rPr>
        <w:t>ТРЕБОВАНИЯ БЕЗОПАСНОСТИ И ОХРАНЫ ОКРУЖАЮЩЕЙ СРЕДЫ</w:t>
      </w:r>
      <w:bookmarkEnd w:id="143"/>
    </w:p>
    <w:p w:rsidR="006953EE" w:rsidRPr="006953EE" w:rsidRDefault="006953EE" w:rsidP="006953EE">
      <w:pPr>
        <w:pStyle w:val="a4"/>
        <w:numPr>
          <w:ilvl w:val="1"/>
          <w:numId w:val="37"/>
        </w:numPr>
        <w:spacing w:after="160"/>
        <w:ind w:left="572" w:hanging="374"/>
        <w:jc w:val="both"/>
      </w:pPr>
      <w:r w:rsidRPr="006953EE">
        <w:t>Кабели должны соответствовать требованиям безопасности «Система стандартов безопасности труда. Изделия электротехнические. Общие требования безопасности» ГОСТ 12.2.007.0 и ГОСТ 12.2.007.14.</w:t>
      </w:r>
    </w:p>
    <w:p w:rsidR="006953EE" w:rsidRPr="006953EE" w:rsidRDefault="006953EE" w:rsidP="006953EE">
      <w:pPr>
        <w:pStyle w:val="a4"/>
        <w:numPr>
          <w:ilvl w:val="1"/>
          <w:numId w:val="37"/>
        </w:numPr>
        <w:spacing w:after="160"/>
        <w:ind w:left="572" w:hanging="374"/>
        <w:jc w:val="both"/>
      </w:pPr>
      <w:r w:rsidRPr="006953EE">
        <w:rPr>
          <w:rFonts w:eastAsia="TimesNewRoman"/>
        </w:rPr>
        <w:t>Конструкция кабелей должна исключать применение специальных мер безопасности при их монтаже и эксплуатации</w:t>
      </w:r>
      <w:r w:rsidRPr="006953EE">
        <w:t>.</w:t>
      </w:r>
    </w:p>
    <w:p w:rsidR="006953EE" w:rsidRPr="006953EE" w:rsidRDefault="006953EE" w:rsidP="006953EE">
      <w:pPr>
        <w:pStyle w:val="a4"/>
        <w:numPr>
          <w:ilvl w:val="1"/>
          <w:numId w:val="37"/>
        </w:numPr>
        <w:spacing w:after="160"/>
        <w:ind w:left="572" w:hanging="374"/>
        <w:jc w:val="both"/>
      </w:pPr>
      <w:r w:rsidRPr="006953EE">
        <w:t>Кабели должны выдерживать испытательное напряжение между жилами и между всеми жилами и экраном:</w:t>
      </w:r>
    </w:p>
    <w:p w:rsidR="006953EE" w:rsidRPr="006953EE" w:rsidRDefault="006953EE" w:rsidP="006953EE">
      <w:pPr>
        <w:pStyle w:val="a4"/>
        <w:numPr>
          <w:ilvl w:val="0"/>
          <w:numId w:val="16"/>
        </w:numPr>
        <w:spacing w:after="160"/>
        <w:jc w:val="both"/>
      </w:pPr>
      <w:r w:rsidRPr="006953EE">
        <w:t>1 кВ постоянного тока в течение 1 мин, или</w:t>
      </w:r>
    </w:p>
    <w:p w:rsidR="006953EE" w:rsidRPr="006953EE" w:rsidRDefault="006953EE" w:rsidP="006953EE">
      <w:pPr>
        <w:pStyle w:val="a4"/>
        <w:numPr>
          <w:ilvl w:val="0"/>
          <w:numId w:val="16"/>
        </w:numPr>
        <w:spacing w:after="160"/>
        <w:jc w:val="both"/>
      </w:pPr>
      <w:r w:rsidRPr="006953EE">
        <w:t>2,5 кВ переменного тока в течение 2 с, или</w:t>
      </w:r>
    </w:p>
    <w:p w:rsidR="006953EE" w:rsidRPr="006953EE" w:rsidRDefault="006953EE" w:rsidP="006953EE">
      <w:pPr>
        <w:pStyle w:val="a4"/>
        <w:numPr>
          <w:ilvl w:val="0"/>
          <w:numId w:val="16"/>
        </w:numPr>
        <w:spacing w:after="160"/>
        <w:jc w:val="both"/>
      </w:pPr>
      <w:r w:rsidRPr="006953EE">
        <w:t>0,7 кВ переменного тока частотой 50 Гц в течение 1 мин, или</w:t>
      </w:r>
    </w:p>
    <w:p w:rsidR="006953EE" w:rsidRPr="006953EE" w:rsidRDefault="006953EE" w:rsidP="006953EE">
      <w:pPr>
        <w:pStyle w:val="a4"/>
        <w:numPr>
          <w:ilvl w:val="0"/>
          <w:numId w:val="16"/>
        </w:numPr>
        <w:spacing w:after="160"/>
        <w:jc w:val="both"/>
      </w:pPr>
      <w:r w:rsidRPr="006953EE">
        <w:t xml:space="preserve">1,7 кВ переменного тока частотой 50 Гц в течение 2 с. </w:t>
      </w:r>
    </w:p>
    <w:p w:rsidR="006953EE" w:rsidRPr="006953EE" w:rsidRDefault="006953EE" w:rsidP="006953EE">
      <w:pPr>
        <w:pStyle w:val="a4"/>
        <w:numPr>
          <w:ilvl w:val="1"/>
          <w:numId w:val="37"/>
        </w:numPr>
        <w:autoSpaceDE w:val="0"/>
        <w:autoSpaceDN w:val="0"/>
        <w:adjustRightInd w:val="0"/>
        <w:spacing w:after="160"/>
        <w:ind w:left="572" w:hanging="374"/>
        <w:jc w:val="both"/>
      </w:pPr>
      <w:r w:rsidRPr="006953EE">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6953EE" w:rsidRPr="006953EE" w:rsidRDefault="006953EE" w:rsidP="006953EE">
      <w:pPr>
        <w:pStyle w:val="a4"/>
        <w:autoSpaceDE w:val="0"/>
        <w:autoSpaceDN w:val="0"/>
        <w:adjustRightInd w:val="0"/>
        <w:ind w:left="572"/>
        <w:jc w:val="both"/>
      </w:pPr>
    </w:p>
    <w:p w:rsidR="006953EE" w:rsidRPr="006953EE" w:rsidRDefault="006953EE" w:rsidP="006953EE">
      <w:pPr>
        <w:pStyle w:val="1"/>
        <w:numPr>
          <w:ilvl w:val="0"/>
          <w:numId w:val="37"/>
        </w:numPr>
        <w:spacing w:before="240"/>
        <w:rPr>
          <w:rFonts w:ascii="Times New Roman" w:hAnsi="Times New Roman"/>
          <w:sz w:val="24"/>
          <w:szCs w:val="24"/>
        </w:rPr>
      </w:pPr>
      <w:bookmarkStart w:id="144" w:name="_Toc497299278"/>
      <w:r w:rsidRPr="006953EE">
        <w:rPr>
          <w:rFonts w:ascii="Times New Roman" w:hAnsi="Times New Roman"/>
          <w:sz w:val="24"/>
          <w:szCs w:val="24"/>
        </w:rPr>
        <w:t>ТРЕБОВАНИЯ НАДЕЖНОСТИ</w:t>
      </w:r>
      <w:bookmarkEnd w:id="144"/>
    </w:p>
    <w:p w:rsidR="006953EE" w:rsidRPr="006953EE" w:rsidRDefault="006953EE" w:rsidP="006953EE">
      <w:pPr>
        <w:pStyle w:val="a4"/>
        <w:ind w:left="495"/>
        <w:rPr>
          <w:rFonts w:eastAsia="TimesNewRoman"/>
        </w:rPr>
      </w:pPr>
      <w:r w:rsidRPr="006953EE">
        <w:t>11.1.Срок службы кабелей должен быть не менее 15 лет.</w:t>
      </w:r>
      <w:r w:rsidRPr="006953EE">
        <w:rPr>
          <w:rFonts w:eastAsia="TimesNewRoman"/>
        </w:rPr>
        <w:t xml:space="preserve"> </w:t>
      </w:r>
    </w:p>
    <w:p w:rsidR="006953EE" w:rsidRPr="006953EE" w:rsidRDefault="006953EE" w:rsidP="006953EE">
      <w:pPr>
        <w:pStyle w:val="a4"/>
        <w:ind w:left="495"/>
      </w:pPr>
      <w:r w:rsidRPr="006953EE">
        <w:t>11.2. Гарантийный срок эксплуатации кабелей - 3 года с даты ввода в эксплуатацию.</w:t>
      </w:r>
    </w:p>
    <w:p w:rsidR="006953EE" w:rsidRPr="006953EE" w:rsidRDefault="006953EE" w:rsidP="006953EE">
      <w:pPr>
        <w:pStyle w:val="a4"/>
        <w:ind w:left="572"/>
      </w:pPr>
    </w:p>
    <w:p w:rsidR="006953EE" w:rsidRPr="006953EE" w:rsidRDefault="006953EE" w:rsidP="006953EE">
      <w:pPr>
        <w:pStyle w:val="1"/>
        <w:numPr>
          <w:ilvl w:val="0"/>
          <w:numId w:val="37"/>
        </w:numPr>
        <w:spacing w:before="240"/>
        <w:jc w:val="both"/>
        <w:rPr>
          <w:rFonts w:ascii="Times New Roman" w:hAnsi="Times New Roman"/>
          <w:sz w:val="24"/>
          <w:szCs w:val="24"/>
        </w:rPr>
      </w:pPr>
      <w:bookmarkStart w:id="145" w:name="_Toc497299279"/>
      <w:r w:rsidRPr="006953EE">
        <w:rPr>
          <w:rFonts w:ascii="Times New Roman" w:hAnsi="Times New Roman"/>
          <w:sz w:val="24"/>
          <w:szCs w:val="24"/>
        </w:rPr>
        <w:t>ТРЕБОВАНИЯ К УПАКОВКЕ</w:t>
      </w:r>
      <w:bookmarkEnd w:id="145"/>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rPr>
          <w:rFonts w:eastAsia="TimesNewRoman"/>
        </w:rPr>
        <w:t>Упаковка кабелей должна соответствовать ГОСТ 18690.</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rPr>
          <w:rFonts w:eastAsia="TimesNewRoman"/>
        </w:rPr>
        <w:t xml:space="preserve">Кабели с числом пар до четырех должны быть смотаны в бухты или упакованы в коробки. </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t xml:space="preserve">Кабель должен быть в виде одного непрерывного отрезка.  </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rPr>
          <w:rFonts w:eastAsia="TimesNewRoman"/>
        </w:rPr>
        <w:t>Кабель должен быть намотан без перехлеста витков</w:t>
      </w:r>
      <w:r w:rsidRPr="006953EE">
        <w:t>.</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t xml:space="preserve">Упаковка кабеля должна </w:t>
      </w:r>
      <w:r w:rsidRPr="006953EE">
        <w:rPr>
          <w:rFonts w:eastAsia="TimesNewRoman"/>
        </w:rPr>
        <w:t>исключать возможность захлестывания витков и взаимного проникновения слоев намотки кабеля при транспортировке и монтаже.</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rPr>
          <w:rFonts w:eastAsia="TimesNewRoman"/>
        </w:rPr>
        <w:t>Бухты должны быть обмотаны прозрачным полимерным материалом.</w:t>
      </w:r>
    </w:p>
    <w:p w:rsidR="006953EE" w:rsidRPr="006953EE" w:rsidRDefault="006953EE" w:rsidP="006953EE">
      <w:pPr>
        <w:pStyle w:val="a4"/>
        <w:numPr>
          <w:ilvl w:val="1"/>
          <w:numId w:val="37"/>
        </w:numPr>
        <w:autoSpaceDE w:val="0"/>
        <w:autoSpaceDN w:val="0"/>
        <w:adjustRightInd w:val="0"/>
        <w:spacing w:after="160"/>
        <w:ind w:left="567" w:hanging="283"/>
        <w:jc w:val="both"/>
      </w:pPr>
      <w:r w:rsidRPr="006953EE">
        <w:rPr>
          <w:rFonts w:eastAsia="TimesNewRoman"/>
        </w:rPr>
        <w:t>Этикетка или паспорт кабеля должна быть защищена от влаги и прикреплена к бухте.</w:t>
      </w:r>
    </w:p>
    <w:p w:rsidR="006953EE" w:rsidRPr="006953EE" w:rsidRDefault="006953EE" w:rsidP="006953EE">
      <w:pPr>
        <w:pStyle w:val="a4"/>
        <w:numPr>
          <w:ilvl w:val="1"/>
          <w:numId w:val="37"/>
        </w:numPr>
        <w:tabs>
          <w:tab w:val="left" w:pos="0"/>
        </w:tabs>
        <w:spacing w:after="200" w:line="276" w:lineRule="auto"/>
        <w:ind w:left="567" w:hanging="283"/>
        <w:jc w:val="both"/>
      </w:pPr>
      <w:r w:rsidRPr="006953EE">
        <w:t>Товар должен отгружаться в упаковке. Упаковка должна предохранять Товар от повреждения и коррозии при доставке.</w:t>
      </w:r>
    </w:p>
    <w:p w:rsidR="006953EE" w:rsidRPr="006953EE" w:rsidRDefault="006953EE" w:rsidP="006953EE">
      <w:pPr>
        <w:pStyle w:val="a4"/>
        <w:autoSpaceDE w:val="0"/>
        <w:autoSpaceDN w:val="0"/>
        <w:adjustRightInd w:val="0"/>
        <w:ind w:left="572"/>
        <w:jc w:val="both"/>
      </w:pPr>
    </w:p>
    <w:p w:rsidR="006953EE" w:rsidRPr="006953EE" w:rsidRDefault="006953EE" w:rsidP="006953EE">
      <w:pPr>
        <w:pStyle w:val="1"/>
        <w:numPr>
          <w:ilvl w:val="0"/>
          <w:numId w:val="37"/>
        </w:numPr>
        <w:spacing w:before="240"/>
        <w:rPr>
          <w:rFonts w:ascii="Times New Roman" w:hAnsi="Times New Roman"/>
          <w:sz w:val="24"/>
          <w:szCs w:val="24"/>
        </w:rPr>
      </w:pPr>
      <w:bookmarkStart w:id="146" w:name="_Toc497299280"/>
      <w:r w:rsidRPr="006953EE">
        <w:rPr>
          <w:rFonts w:ascii="Times New Roman" w:hAnsi="Times New Roman"/>
          <w:sz w:val="24"/>
          <w:szCs w:val="24"/>
        </w:rPr>
        <w:t>ТРЕБОВАНИЯ К ПОСТАВЛЯЕМОМУ ТОВАРУ</w:t>
      </w:r>
      <w:bookmarkEnd w:id="146"/>
    </w:p>
    <w:p w:rsidR="006953EE" w:rsidRPr="006953EE" w:rsidRDefault="006953EE" w:rsidP="006953EE">
      <w:pPr>
        <w:pStyle w:val="a4"/>
        <w:ind w:left="572"/>
      </w:pPr>
    </w:p>
    <w:p w:rsidR="006953EE" w:rsidRPr="006953EE" w:rsidRDefault="006953EE" w:rsidP="006953EE">
      <w:pPr>
        <w:pStyle w:val="a4"/>
        <w:numPr>
          <w:ilvl w:val="1"/>
          <w:numId w:val="37"/>
        </w:numPr>
        <w:tabs>
          <w:tab w:val="left" w:pos="0"/>
        </w:tabs>
        <w:spacing w:after="200" w:line="276" w:lineRule="auto"/>
        <w:ind w:left="567"/>
        <w:jc w:val="both"/>
      </w:pPr>
      <w:r w:rsidRPr="006953EE">
        <w:t>Приобретаемый медный малопарный высокочастотный кабель должен быть поставлен с завода производителя или его официального дистрибьютора.</w:t>
      </w:r>
    </w:p>
    <w:p w:rsidR="006953EE" w:rsidRPr="006953EE" w:rsidRDefault="006953EE" w:rsidP="006953EE">
      <w:pPr>
        <w:pStyle w:val="a4"/>
        <w:numPr>
          <w:ilvl w:val="1"/>
          <w:numId w:val="37"/>
        </w:numPr>
        <w:tabs>
          <w:tab w:val="left" w:pos="0"/>
        </w:tabs>
        <w:spacing w:after="200" w:line="276" w:lineRule="auto"/>
        <w:ind w:left="567"/>
        <w:jc w:val="both"/>
      </w:pPr>
      <w:r w:rsidRPr="006953EE">
        <w:t>Вся поставляемая кабельно-проводниковая продукция должна быть отечественного производства, промаркирована и обеспечена действующими по срокам документами паспортом качества, техническим описанием, методическими пособиями по монтажу, декларациями и сертификатами соответствия.</w:t>
      </w:r>
    </w:p>
    <w:p w:rsidR="006953EE" w:rsidRPr="006953EE" w:rsidRDefault="006953EE" w:rsidP="006953EE">
      <w:pPr>
        <w:pStyle w:val="a4"/>
        <w:numPr>
          <w:ilvl w:val="1"/>
          <w:numId w:val="37"/>
        </w:numPr>
        <w:tabs>
          <w:tab w:val="left" w:pos="0"/>
        </w:tabs>
        <w:spacing w:after="200" w:line="276" w:lineRule="auto"/>
        <w:ind w:left="567"/>
        <w:jc w:val="both"/>
      </w:pPr>
      <w:r w:rsidRPr="006953EE">
        <w:t>Исключается замена заявленной марки кабеля/провода на его аналог без письменного согласования с Заказчиком.</w:t>
      </w:r>
    </w:p>
    <w:p w:rsidR="006953EE" w:rsidRPr="006953EE" w:rsidRDefault="006953EE" w:rsidP="006953EE">
      <w:pPr>
        <w:pStyle w:val="a4"/>
        <w:numPr>
          <w:ilvl w:val="1"/>
          <w:numId w:val="37"/>
        </w:numPr>
        <w:tabs>
          <w:tab w:val="left" w:pos="0"/>
        </w:tabs>
        <w:spacing w:after="200" w:line="276" w:lineRule="auto"/>
        <w:ind w:left="567"/>
        <w:jc w:val="both"/>
      </w:pPr>
      <w:r w:rsidRPr="006953EE">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6953EE" w:rsidRPr="006953EE" w:rsidRDefault="006953EE" w:rsidP="006953EE">
      <w:pPr>
        <w:pStyle w:val="a4"/>
        <w:numPr>
          <w:ilvl w:val="1"/>
          <w:numId w:val="37"/>
        </w:numPr>
        <w:tabs>
          <w:tab w:val="left" w:pos="0"/>
        </w:tabs>
        <w:spacing w:after="200"/>
        <w:ind w:left="709" w:hanging="516"/>
        <w:jc w:val="both"/>
      </w:pPr>
      <w:r w:rsidRPr="006953EE">
        <w:t>Норма намотки на бухты: стандартная, кратная 100 метрам. (Согласно спецификации)</w:t>
      </w:r>
    </w:p>
    <w:p w:rsidR="006953EE" w:rsidRPr="006953EE" w:rsidRDefault="006953EE" w:rsidP="006953EE">
      <w:pPr>
        <w:pStyle w:val="1"/>
        <w:numPr>
          <w:ilvl w:val="0"/>
          <w:numId w:val="37"/>
        </w:numPr>
        <w:spacing w:before="240"/>
        <w:rPr>
          <w:rFonts w:ascii="Times New Roman" w:hAnsi="Times New Roman"/>
          <w:sz w:val="24"/>
          <w:szCs w:val="24"/>
        </w:rPr>
      </w:pPr>
      <w:bookmarkStart w:id="147" w:name="_Toc491848798"/>
      <w:bookmarkStart w:id="148" w:name="_Toc497299281"/>
      <w:bookmarkEnd w:id="147"/>
      <w:r w:rsidRPr="006953EE">
        <w:rPr>
          <w:rFonts w:ascii="Times New Roman" w:hAnsi="Times New Roman"/>
          <w:sz w:val="24"/>
          <w:szCs w:val="24"/>
        </w:rPr>
        <w:t>ТРЕБОВАНИЯ К УСЛОВИЯМ ТРАНСПОРТИРОВКИ</w:t>
      </w:r>
      <w:bookmarkEnd w:id="148"/>
    </w:p>
    <w:p w:rsidR="006953EE" w:rsidRPr="006953EE" w:rsidRDefault="006953EE" w:rsidP="006953EE">
      <w:pPr>
        <w:spacing w:line="276" w:lineRule="auto"/>
        <w:ind w:left="567"/>
        <w:jc w:val="both"/>
        <w:rPr>
          <w:rFonts w:ascii="Times New Roman" w:hAnsi="Times New Roman" w:cs="Times New Roman"/>
          <w:sz w:val="24"/>
          <w:szCs w:val="24"/>
        </w:rPr>
      </w:pPr>
      <w:bookmarkStart w:id="149" w:name="_Toc322541186"/>
      <w:r w:rsidRPr="006953EE">
        <w:rPr>
          <w:rFonts w:ascii="Times New Roman" w:hAnsi="Times New Roman" w:cs="Times New Roman"/>
          <w:sz w:val="24"/>
          <w:szCs w:val="24"/>
        </w:rPr>
        <w:t>Не предъявляются в связи с тем, что ответственность за доставку возлагается на Поставщика.</w:t>
      </w:r>
    </w:p>
    <w:bookmarkEnd w:id="149"/>
    <w:p w:rsidR="006953EE" w:rsidRDefault="006953EE" w:rsidP="006953EE">
      <w:pPr>
        <w:pStyle w:val="a4"/>
        <w:ind w:left="792"/>
      </w:pPr>
    </w:p>
    <w:p w:rsidR="006953EE" w:rsidRDefault="006953EE" w:rsidP="006953EE">
      <w:pPr>
        <w:pStyle w:val="a4"/>
        <w:ind w:left="792"/>
      </w:pPr>
    </w:p>
    <w:p w:rsidR="006953EE" w:rsidRDefault="006953EE" w:rsidP="006953EE"/>
    <w:tbl>
      <w:tblPr>
        <w:tblW w:w="0" w:type="auto"/>
        <w:tblLook w:val="01E0" w:firstRow="1" w:lastRow="1" w:firstColumn="1" w:lastColumn="1" w:noHBand="0" w:noVBand="0"/>
      </w:tblPr>
      <w:tblGrid>
        <w:gridCol w:w="4675"/>
        <w:gridCol w:w="4680"/>
      </w:tblGrid>
      <w:tr w:rsidR="00BE46B6" w:rsidRPr="007F38F8" w:rsidTr="00BE46B6">
        <w:tc>
          <w:tcPr>
            <w:tcW w:w="4785"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Поставщик</w:t>
            </w:r>
          </w:p>
        </w:tc>
        <w:tc>
          <w:tcPr>
            <w:tcW w:w="4786"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Покупатель</w:t>
            </w:r>
          </w:p>
        </w:tc>
      </w:tr>
      <w:tr w:rsidR="00BE46B6" w:rsidRPr="007F38F8" w:rsidTr="00BE46B6">
        <w:tc>
          <w:tcPr>
            <w:tcW w:w="4785" w:type="dxa"/>
          </w:tcPr>
          <w:p w:rsidR="00BE46B6" w:rsidRPr="007F38F8" w:rsidRDefault="00BE46B6" w:rsidP="00BE46B6">
            <w:pPr>
              <w:spacing w:after="0"/>
              <w:jc w:val="both"/>
              <w:rPr>
                <w:rFonts w:ascii="Times New Roman" w:eastAsia="MS Mincho" w:hAnsi="Times New Roman" w:cs="Times New Roman"/>
                <w:sz w:val="24"/>
                <w:szCs w:val="24"/>
                <w:lang w:eastAsia="ja-JP"/>
              </w:rPr>
            </w:pPr>
          </w:p>
        </w:tc>
        <w:tc>
          <w:tcPr>
            <w:tcW w:w="4786"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ПАО «Башинформсвязь»</w:t>
            </w:r>
          </w:p>
        </w:tc>
      </w:tr>
      <w:tr w:rsidR="00BE46B6" w:rsidRPr="007F38F8" w:rsidTr="00BE46B6">
        <w:tc>
          <w:tcPr>
            <w:tcW w:w="4785" w:type="dxa"/>
          </w:tcPr>
          <w:p w:rsidR="00BE46B6" w:rsidRPr="007F38F8" w:rsidRDefault="00BE46B6" w:rsidP="00BE46B6">
            <w:pPr>
              <w:spacing w:after="0"/>
              <w:jc w:val="both"/>
              <w:rPr>
                <w:rFonts w:ascii="Times New Roman" w:eastAsia="MS Mincho" w:hAnsi="Times New Roman" w:cs="Times New Roman"/>
                <w:sz w:val="24"/>
                <w:szCs w:val="24"/>
                <w:lang w:eastAsia="ja-JP"/>
              </w:rPr>
            </w:pPr>
          </w:p>
        </w:tc>
        <w:tc>
          <w:tcPr>
            <w:tcW w:w="4786" w:type="dxa"/>
          </w:tcPr>
          <w:p w:rsidR="00BE46B6" w:rsidRPr="007F38F8" w:rsidRDefault="00BE46B6" w:rsidP="00BE46B6">
            <w:pPr>
              <w:spacing w:after="0"/>
              <w:jc w:val="both"/>
              <w:rPr>
                <w:rFonts w:ascii="Times New Roman" w:eastAsia="MS Mincho" w:hAnsi="Times New Roman" w:cs="Times New Roman"/>
                <w:sz w:val="24"/>
                <w:szCs w:val="24"/>
                <w:lang w:eastAsia="ja-JP"/>
              </w:rPr>
            </w:pPr>
          </w:p>
        </w:tc>
      </w:tr>
      <w:tr w:rsidR="00BE46B6" w:rsidRPr="007F38F8" w:rsidTr="00BE46B6">
        <w:tc>
          <w:tcPr>
            <w:tcW w:w="4785"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________________ / ________________</w:t>
            </w:r>
          </w:p>
        </w:tc>
        <w:tc>
          <w:tcPr>
            <w:tcW w:w="4786"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_____________ / Долгоаршинных М.Г._</w:t>
            </w:r>
          </w:p>
        </w:tc>
      </w:tr>
      <w:tr w:rsidR="00BE46B6" w:rsidRPr="007F38F8" w:rsidTr="00BE46B6">
        <w:trPr>
          <w:trHeight w:val="80"/>
        </w:trPr>
        <w:tc>
          <w:tcPr>
            <w:tcW w:w="4785"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c>
          <w:tcPr>
            <w:tcW w:w="4786" w:type="dxa"/>
          </w:tcPr>
          <w:p w:rsidR="00BE46B6" w:rsidRPr="007F38F8" w:rsidRDefault="00BE46B6" w:rsidP="00BE46B6">
            <w:pPr>
              <w:spacing w:after="0"/>
              <w:jc w:val="both"/>
              <w:rPr>
                <w:rFonts w:ascii="Times New Roman" w:eastAsia="MS Mincho" w:hAnsi="Times New Roman" w:cs="Times New Roman"/>
                <w:sz w:val="24"/>
                <w:szCs w:val="24"/>
                <w:lang w:eastAsia="ja-JP"/>
              </w:rPr>
            </w:pPr>
            <w:r w:rsidRPr="007F38F8">
              <w:rPr>
                <w:rFonts w:ascii="Times New Roman" w:eastAsia="MS Mincho" w:hAnsi="Times New Roman" w:cs="Times New Roman"/>
                <w:sz w:val="24"/>
                <w:szCs w:val="24"/>
                <w:lang w:eastAsia="ja-JP"/>
              </w:rPr>
              <w:t>м.п.</w:t>
            </w:r>
          </w:p>
        </w:tc>
      </w:tr>
    </w:tbl>
    <w:p w:rsidR="007241AA" w:rsidRDefault="007241AA" w:rsidP="006B2AB4">
      <w:pPr>
        <w:outlineLvl w:val="0"/>
        <w:rPr>
          <w:b/>
        </w:rPr>
      </w:pPr>
    </w:p>
    <w:sectPr w:rsidR="007241AA" w:rsidSect="00BE46B6">
      <w:headerReference w:type="even" r:id="rId60"/>
      <w:headerReference w:type="default" r:id="rId61"/>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3BE" w:rsidRDefault="004413BE" w:rsidP="00D93D3D">
      <w:pPr>
        <w:spacing w:after="0" w:line="240" w:lineRule="auto"/>
      </w:pPr>
      <w:r>
        <w:separator/>
      </w:r>
    </w:p>
  </w:endnote>
  <w:endnote w:type="continuationSeparator" w:id="0">
    <w:p w:rsidR="004413BE" w:rsidRDefault="004413BE"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rsidP="00BE46B6">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4413BE" w:rsidRDefault="004413BE" w:rsidP="00BE46B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Pr="008A1893" w:rsidRDefault="004413BE" w:rsidP="00BE46B6">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5F1F16">
      <w:rPr>
        <w:rStyle w:val="afa"/>
        <w:noProof/>
      </w:rPr>
      <w:t>33</w:t>
    </w:r>
    <w:r w:rsidRPr="008A1893">
      <w:rPr>
        <w:rStyle w:val="afa"/>
      </w:rPr>
      <w:fldChar w:fldCharType="end"/>
    </w:r>
  </w:p>
  <w:p w:rsidR="004413BE" w:rsidRDefault="004413BE" w:rsidP="00BE46B6">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Pr="003F6B57" w:rsidRDefault="004413BE" w:rsidP="00BE46B6">
    <w:pPr>
      <w:pStyle w:val="a8"/>
      <w:jc w:val="right"/>
    </w:pPr>
    <w:r w:rsidRPr="00BD3C17">
      <w:fldChar w:fldCharType="begin"/>
    </w:r>
    <w:r w:rsidRPr="00BD3C17">
      <w:instrText>PAGE   \* MERGEFORMAT</w:instrText>
    </w:r>
    <w:r w:rsidRPr="00BD3C17">
      <w:fldChar w:fldCharType="separate"/>
    </w:r>
    <w:r w:rsidR="005F1F16">
      <w:rPr>
        <w:noProof/>
      </w:rPr>
      <w:t>25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3BE" w:rsidRDefault="004413BE" w:rsidP="00D93D3D">
      <w:pPr>
        <w:spacing w:after="0" w:line="240" w:lineRule="auto"/>
      </w:pPr>
      <w:r>
        <w:separator/>
      </w:r>
    </w:p>
  </w:footnote>
  <w:footnote w:type="continuationSeparator" w:id="0">
    <w:p w:rsidR="004413BE" w:rsidRDefault="004413BE" w:rsidP="00D93D3D">
      <w:pPr>
        <w:spacing w:after="0" w:line="240" w:lineRule="auto"/>
      </w:pPr>
      <w:r>
        <w:continuationSeparator/>
      </w:r>
    </w:p>
  </w:footnote>
  <w:footnote w:id="1">
    <w:p w:rsidR="004413BE" w:rsidRPr="00901992" w:rsidRDefault="004413BE"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pPr>
      <w:pStyle w:val="a6"/>
      <w:jc w:val="center"/>
    </w:pPr>
  </w:p>
  <w:p w:rsidR="004413BE" w:rsidRDefault="004413B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pPr>
      <w:pStyle w:val="a6"/>
      <w:jc w:val="center"/>
    </w:pPr>
  </w:p>
  <w:p w:rsidR="004413BE" w:rsidRDefault="004413B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pPr>
      <w:pStyle w:val="a6"/>
      <w:jc w:val="center"/>
    </w:pPr>
  </w:p>
  <w:p w:rsidR="004413BE" w:rsidRDefault="004413BE">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rsidP="00A60037">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4413BE" w:rsidRDefault="004413BE">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rsidP="00A60037">
    <w:pPr>
      <w:pStyle w:val="a6"/>
      <w:jc w:val="center"/>
    </w:pPr>
    <w:r>
      <w:fldChar w:fldCharType="begin"/>
    </w:r>
    <w:r>
      <w:instrText>PAGE   \* MERGEFORMAT</w:instrText>
    </w:r>
    <w:r>
      <w:fldChar w:fldCharType="separate"/>
    </w:r>
    <w:r w:rsidR="005F1F16">
      <w:rPr>
        <w:noProof/>
      </w:rPr>
      <w:t>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Pr="00BD3C17" w:rsidRDefault="004413BE" w:rsidP="00BE46B6">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rsidP="00BE46B6">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4413BE" w:rsidRDefault="004413BE">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3BE" w:rsidRDefault="004413BE" w:rsidP="00BE46B6">
    <w:pPr>
      <w:pStyle w:val="a6"/>
      <w:jc w:val="center"/>
    </w:pPr>
    <w:r>
      <w:fldChar w:fldCharType="begin"/>
    </w:r>
    <w:r>
      <w:instrText>PAGE   \* MERGEFORMAT</w:instrText>
    </w:r>
    <w:r>
      <w:fldChar w:fldCharType="separate"/>
    </w:r>
    <w:r w:rsidR="005F1F16">
      <w:rPr>
        <w:noProof/>
      </w:rPr>
      <w:t>33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 w15:restartNumberingAfterBreak="0">
    <w:nsid w:val="0E3406F9"/>
    <w:multiLevelType w:val="multilevel"/>
    <w:tmpl w:val="A5D6A750"/>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AE6B2D"/>
    <w:multiLevelType w:val="multilevel"/>
    <w:tmpl w:val="1A00C34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8" w15:restartNumberingAfterBreak="0">
    <w:nsid w:val="1A2702A8"/>
    <w:multiLevelType w:val="hybridMultilevel"/>
    <w:tmpl w:val="99EA2F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4" w15:restartNumberingAfterBreak="0">
    <w:nsid w:val="2F546C62"/>
    <w:multiLevelType w:val="multilevel"/>
    <w:tmpl w:val="F4CAA678"/>
    <w:lvl w:ilvl="0">
      <w:start w:val="1"/>
      <w:numFmt w:val="decimal"/>
      <w:suff w:val="space"/>
      <w:lvlText w:val="%1."/>
      <w:lvlJc w:val="left"/>
      <w:pPr>
        <w:ind w:left="0" w:firstLine="0"/>
      </w:pPr>
      <w:rPr>
        <w:rFonts w:hint="default"/>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0CA0557"/>
    <w:multiLevelType w:val="multilevel"/>
    <w:tmpl w:val="1C86A6B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4F4823"/>
    <w:multiLevelType w:val="hybridMultilevel"/>
    <w:tmpl w:val="7A4A0740"/>
    <w:lvl w:ilvl="0" w:tplc="856C1FF0">
      <w:start w:val="1"/>
      <w:numFmt w:val="decimal"/>
      <w:lvlText w:val="%1."/>
      <w:lvlJc w:val="left"/>
      <w:pPr>
        <w:ind w:left="720"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19602D"/>
    <w:multiLevelType w:val="multilevel"/>
    <w:tmpl w:val="F4CAA678"/>
    <w:lvl w:ilvl="0">
      <w:start w:val="1"/>
      <w:numFmt w:val="decimal"/>
      <w:suff w:val="space"/>
      <w:lvlText w:val="%1."/>
      <w:lvlJc w:val="left"/>
      <w:pPr>
        <w:ind w:left="0" w:firstLine="0"/>
      </w:pPr>
      <w:rPr>
        <w:rFonts w:hint="default"/>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5A61D5"/>
    <w:multiLevelType w:val="hybridMultilevel"/>
    <w:tmpl w:val="A3625C2A"/>
    <w:lvl w:ilvl="0" w:tplc="DE0AA78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5"/>
  </w:num>
  <w:num w:numId="3">
    <w:abstractNumId w:val="19"/>
  </w:num>
  <w:num w:numId="4">
    <w:abstractNumId w:val="33"/>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22"/>
  </w:num>
  <w:num w:numId="9">
    <w:abstractNumId w:val="24"/>
  </w:num>
  <w:num w:numId="10">
    <w:abstractNumId w:val="32"/>
  </w:num>
  <w:num w:numId="11">
    <w:abstractNumId w:val="6"/>
  </w:num>
  <w:num w:numId="12">
    <w:abstractNumId w:val="1"/>
  </w:num>
  <w:num w:numId="13">
    <w:abstractNumId w:val="20"/>
  </w:num>
  <w:num w:numId="14">
    <w:abstractNumId w:val="17"/>
  </w:num>
  <w:num w:numId="15">
    <w:abstractNumId w:val="3"/>
  </w:num>
  <w:num w:numId="16">
    <w:abstractNumId w:val="7"/>
  </w:num>
  <w:num w:numId="17">
    <w:abstractNumId w:val="27"/>
  </w:num>
  <w:num w:numId="18">
    <w:abstractNumId w:val="13"/>
  </w:num>
  <w:num w:numId="19">
    <w:abstractNumId w:val="29"/>
  </w:num>
  <w:num w:numId="20">
    <w:abstractNumId w:val="16"/>
  </w:num>
  <w:num w:numId="21">
    <w:abstractNumId w:val="11"/>
  </w:num>
  <w:num w:numId="22">
    <w:abstractNumId w:val="34"/>
  </w:num>
  <w:num w:numId="23">
    <w:abstractNumId w:val="23"/>
  </w:num>
  <w:num w:numId="2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2"/>
  </w:num>
  <w:num w:numId="29">
    <w:abstractNumId w:val="30"/>
  </w:num>
  <w:num w:numId="30">
    <w:abstractNumId w:val="4"/>
  </w:num>
  <w:num w:numId="31">
    <w:abstractNumId w:val="28"/>
  </w:num>
  <w:num w:numId="32">
    <w:abstractNumId w:val="31"/>
  </w:num>
  <w:num w:numId="33">
    <w:abstractNumId w:val="18"/>
  </w:num>
  <w:num w:numId="34">
    <w:abstractNumId w:val="35"/>
  </w:num>
  <w:num w:numId="35">
    <w:abstractNumId w:val="8"/>
  </w:num>
  <w:num w:numId="36">
    <w:abstractNumId w:val="26"/>
  </w:num>
  <w:num w:numId="37">
    <w:abstractNumId w:val="5"/>
  </w:num>
  <w:num w:numId="38">
    <w:abstractNumId w:val="2"/>
  </w:num>
  <w:num w:numId="39">
    <w:abstractNumId w:val="21"/>
  </w:num>
  <w:num w:numId="4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2753"/>
    <w:rsid w:val="000133BC"/>
    <w:rsid w:val="00040276"/>
    <w:rsid w:val="00043148"/>
    <w:rsid w:val="00043671"/>
    <w:rsid w:val="00044A97"/>
    <w:rsid w:val="00054D5F"/>
    <w:rsid w:val="00060B19"/>
    <w:rsid w:val="00065512"/>
    <w:rsid w:val="00071094"/>
    <w:rsid w:val="00081C08"/>
    <w:rsid w:val="00091F8D"/>
    <w:rsid w:val="000A43D0"/>
    <w:rsid w:val="000A57B8"/>
    <w:rsid w:val="000B3798"/>
    <w:rsid w:val="000C5564"/>
    <w:rsid w:val="000C7F64"/>
    <w:rsid w:val="000E418C"/>
    <w:rsid w:val="000E5A8B"/>
    <w:rsid w:val="000E62F4"/>
    <w:rsid w:val="00122883"/>
    <w:rsid w:val="001239E3"/>
    <w:rsid w:val="00132174"/>
    <w:rsid w:val="0013233C"/>
    <w:rsid w:val="00136C1B"/>
    <w:rsid w:val="00140378"/>
    <w:rsid w:val="00170734"/>
    <w:rsid w:val="001723F6"/>
    <w:rsid w:val="00177689"/>
    <w:rsid w:val="00187B6B"/>
    <w:rsid w:val="00197C6C"/>
    <w:rsid w:val="001A338A"/>
    <w:rsid w:val="001A4CE2"/>
    <w:rsid w:val="001B0F2B"/>
    <w:rsid w:val="001C6A5C"/>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82B84"/>
    <w:rsid w:val="00394E96"/>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927DB"/>
    <w:rsid w:val="004A7113"/>
    <w:rsid w:val="004B3CB2"/>
    <w:rsid w:val="004B59BC"/>
    <w:rsid w:val="004C0B8E"/>
    <w:rsid w:val="004D1903"/>
    <w:rsid w:val="004D4382"/>
    <w:rsid w:val="004D7668"/>
    <w:rsid w:val="004E562F"/>
    <w:rsid w:val="004F3F60"/>
    <w:rsid w:val="004F77A1"/>
    <w:rsid w:val="0051072F"/>
    <w:rsid w:val="00510796"/>
    <w:rsid w:val="00513615"/>
    <w:rsid w:val="00517BCE"/>
    <w:rsid w:val="00520BBD"/>
    <w:rsid w:val="00533BDC"/>
    <w:rsid w:val="005414D4"/>
    <w:rsid w:val="005419ED"/>
    <w:rsid w:val="00553A42"/>
    <w:rsid w:val="005564E5"/>
    <w:rsid w:val="00557E9A"/>
    <w:rsid w:val="00560264"/>
    <w:rsid w:val="00562DB9"/>
    <w:rsid w:val="005632F7"/>
    <w:rsid w:val="0056432C"/>
    <w:rsid w:val="005775F4"/>
    <w:rsid w:val="00591C71"/>
    <w:rsid w:val="00597AAB"/>
    <w:rsid w:val="005B1224"/>
    <w:rsid w:val="005B2D08"/>
    <w:rsid w:val="005B3BE0"/>
    <w:rsid w:val="005E632E"/>
    <w:rsid w:val="005F0AC9"/>
    <w:rsid w:val="005F1F16"/>
    <w:rsid w:val="005F41F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C6345"/>
    <w:rsid w:val="006E1AEF"/>
    <w:rsid w:val="006E4672"/>
    <w:rsid w:val="006E6592"/>
    <w:rsid w:val="006E734E"/>
    <w:rsid w:val="006F5125"/>
    <w:rsid w:val="00701422"/>
    <w:rsid w:val="007018C6"/>
    <w:rsid w:val="00706EC3"/>
    <w:rsid w:val="00707AFA"/>
    <w:rsid w:val="00715C2F"/>
    <w:rsid w:val="00723F63"/>
    <w:rsid w:val="007241AA"/>
    <w:rsid w:val="00734B8C"/>
    <w:rsid w:val="00734DE3"/>
    <w:rsid w:val="00735639"/>
    <w:rsid w:val="007429A8"/>
    <w:rsid w:val="0074462D"/>
    <w:rsid w:val="00745AD2"/>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D0D13"/>
    <w:rsid w:val="007D54E1"/>
    <w:rsid w:val="007F38F8"/>
    <w:rsid w:val="007F4CA2"/>
    <w:rsid w:val="007F7FEA"/>
    <w:rsid w:val="008037BB"/>
    <w:rsid w:val="00805434"/>
    <w:rsid w:val="008060B6"/>
    <w:rsid w:val="00814594"/>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A2A38"/>
    <w:rsid w:val="008C3C5E"/>
    <w:rsid w:val="008C5FE1"/>
    <w:rsid w:val="008C635F"/>
    <w:rsid w:val="008D200B"/>
    <w:rsid w:val="008D47E3"/>
    <w:rsid w:val="008E0FD0"/>
    <w:rsid w:val="008E56EE"/>
    <w:rsid w:val="008E6170"/>
    <w:rsid w:val="008E7E4B"/>
    <w:rsid w:val="008F17B9"/>
    <w:rsid w:val="009011E6"/>
    <w:rsid w:val="00902330"/>
    <w:rsid w:val="00907C6A"/>
    <w:rsid w:val="00935781"/>
    <w:rsid w:val="00946AEF"/>
    <w:rsid w:val="00950DE0"/>
    <w:rsid w:val="0096071F"/>
    <w:rsid w:val="0096112E"/>
    <w:rsid w:val="00965E1B"/>
    <w:rsid w:val="00967751"/>
    <w:rsid w:val="00986C37"/>
    <w:rsid w:val="0099084D"/>
    <w:rsid w:val="00994CB3"/>
    <w:rsid w:val="009A7DC8"/>
    <w:rsid w:val="009B6CDC"/>
    <w:rsid w:val="009C1E1E"/>
    <w:rsid w:val="009C588F"/>
    <w:rsid w:val="009D1526"/>
    <w:rsid w:val="009D19C1"/>
    <w:rsid w:val="009D4397"/>
    <w:rsid w:val="009D6E73"/>
    <w:rsid w:val="009E52EE"/>
    <w:rsid w:val="00A03A8C"/>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B00FB3"/>
    <w:rsid w:val="00B05125"/>
    <w:rsid w:val="00B10B11"/>
    <w:rsid w:val="00B125A1"/>
    <w:rsid w:val="00B240FE"/>
    <w:rsid w:val="00B32703"/>
    <w:rsid w:val="00B353A2"/>
    <w:rsid w:val="00B3764F"/>
    <w:rsid w:val="00B4248E"/>
    <w:rsid w:val="00B44ECB"/>
    <w:rsid w:val="00B46EC1"/>
    <w:rsid w:val="00B5564B"/>
    <w:rsid w:val="00B72998"/>
    <w:rsid w:val="00B773FB"/>
    <w:rsid w:val="00B85BCC"/>
    <w:rsid w:val="00B97C7A"/>
    <w:rsid w:val="00BA4065"/>
    <w:rsid w:val="00BA5B3D"/>
    <w:rsid w:val="00BA63A8"/>
    <w:rsid w:val="00BC3489"/>
    <w:rsid w:val="00BC7E82"/>
    <w:rsid w:val="00BE235F"/>
    <w:rsid w:val="00BE46B6"/>
    <w:rsid w:val="00BE570A"/>
    <w:rsid w:val="00BF52F5"/>
    <w:rsid w:val="00C152F1"/>
    <w:rsid w:val="00C27FF5"/>
    <w:rsid w:val="00C31C6D"/>
    <w:rsid w:val="00C31E2A"/>
    <w:rsid w:val="00C341FD"/>
    <w:rsid w:val="00C40360"/>
    <w:rsid w:val="00C474E3"/>
    <w:rsid w:val="00C503F0"/>
    <w:rsid w:val="00C505DC"/>
    <w:rsid w:val="00C535B2"/>
    <w:rsid w:val="00C54215"/>
    <w:rsid w:val="00C545A7"/>
    <w:rsid w:val="00C55757"/>
    <w:rsid w:val="00C57E77"/>
    <w:rsid w:val="00C77006"/>
    <w:rsid w:val="00C815F0"/>
    <w:rsid w:val="00CA0236"/>
    <w:rsid w:val="00CA339E"/>
    <w:rsid w:val="00CB3110"/>
    <w:rsid w:val="00CB6C94"/>
    <w:rsid w:val="00CC3840"/>
    <w:rsid w:val="00CC459D"/>
    <w:rsid w:val="00CC71D2"/>
    <w:rsid w:val="00CD196D"/>
    <w:rsid w:val="00CD7381"/>
    <w:rsid w:val="00CE15D7"/>
    <w:rsid w:val="00CE1FA6"/>
    <w:rsid w:val="00CE6AF7"/>
    <w:rsid w:val="00CE7C06"/>
    <w:rsid w:val="00CF455C"/>
    <w:rsid w:val="00CF4A14"/>
    <w:rsid w:val="00D020D8"/>
    <w:rsid w:val="00D061AD"/>
    <w:rsid w:val="00D137F0"/>
    <w:rsid w:val="00D46A70"/>
    <w:rsid w:val="00D540C7"/>
    <w:rsid w:val="00D5795E"/>
    <w:rsid w:val="00D62C70"/>
    <w:rsid w:val="00D720DC"/>
    <w:rsid w:val="00D93D3D"/>
    <w:rsid w:val="00D941F3"/>
    <w:rsid w:val="00D9623B"/>
    <w:rsid w:val="00DA0477"/>
    <w:rsid w:val="00DA1235"/>
    <w:rsid w:val="00DB3D27"/>
    <w:rsid w:val="00DC5994"/>
    <w:rsid w:val="00DD3DAF"/>
    <w:rsid w:val="00DE0E1D"/>
    <w:rsid w:val="00E14598"/>
    <w:rsid w:val="00E16DC1"/>
    <w:rsid w:val="00E17A42"/>
    <w:rsid w:val="00E23A03"/>
    <w:rsid w:val="00E25F13"/>
    <w:rsid w:val="00E3218B"/>
    <w:rsid w:val="00E40149"/>
    <w:rsid w:val="00E404DF"/>
    <w:rsid w:val="00E41FA4"/>
    <w:rsid w:val="00E63C6C"/>
    <w:rsid w:val="00E73928"/>
    <w:rsid w:val="00E86094"/>
    <w:rsid w:val="00E87481"/>
    <w:rsid w:val="00EB0547"/>
    <w:rsid w:val="00EB48F9"/>
    <w:rsid w:val="00EC0B9F"/>
    <w:rsid w:val="00EE1182"/>
    <w:rsid w:val="00EE2D38"/>
    <w:rsid w:val="00EE65E6"/>
    <w:rsid w:val="00EF6A99"/>
    <w:rsid w:val="00F013A6"/>
    <w:rsid w:val="00F12A78"/>
    <w:rsid w:val="00F2428B"/>
    <w:rsid w:val="00F35C4F"/>
    <w:rsid w:val="00F5581B"/>
    <w:rsid w:val="00F644F7"/>
    <w:rsid w:val="00F65702"/>
    <w:rsid w:val="00F867F3"/>
    <w:rsid w:val="00F912D9"/>
    <w:rsid w:val="00FB1799"/>
    <w:rsid w:val="00FB5319"/>
    <w:rsid w:val="00FB6A3D"/>
    <w:rsid w:val="00FD3C4D"/>
    <w:rsid w:val="00FD59F7"/>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9">
    <w:name w:val="Plain Table 2"/>
    <w:basedOn w:val="a1"/>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2">
    <w:name w:val="Без интервала Знак"/>
    <w:basedOn w:val="a0"/>
    <w:link w:val="afff1"/>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1"/>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header" Target="header6.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r.yapparova@bashtel.ru" TargetMode="External"/><Relationship Id="rId20" Type="http://schemas.openxmlformats.org/officeDocument/2006/relationships/hyperlink" Target="http://www.bashtel.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faiz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header" Target="header4.xml"/><Relationship Id="rId58"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hyperlink" Target="consultantplus://offline/ref=A040EB39CD11F250D04774D023161F91ACC4C254F1EDBFE6557057AB0C7F19015D14DE1A43E1D706jBq9H" TargetMode="External"/><Relationship Id="rId57" Type="http://schemas.openxmlformats.org/officeDocument/2006/relationships/footer" Target="footer2.xml"/><Relationship Id="rId61" Type="http://schemas.openxmlformats.org/officeDocument/2006/relationships/header" Target="header8.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r.yapparova@bashtel.ru" TargetMode="External"/><Relationship Id="rId44" Type="http://schemas.openxmlformats.org/officeDocument/2006/relationships/header" Target="header3.xml"/><Relationship Id="rId52" Type="http://schemas.openxmlformats.org/officeDocument/2006/relationships/hyperlink" Target="mailto:r.yapparova@bashtel.ru" TargetMode="External"/><Relationship Id="rId60" Type="http://schemas.openxmlformats.org/officeDocument/2006/relationships/header" Target="header7.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mailto:r.faizov@bashtel.ru" TargetMode="Externa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r.faizov@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5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F1AEA6-7E76-4FCB-BF43-ABCD4FD0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40</Pages>
  <Words>23204</Words>
  <Characters>132267</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155161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Резяпова Адэля Геннадьевна</cp:lastModifiedBy>
  <cp:revision>139</cp:revision>
  <cp:lastPrinted>2017-11-14T04:55:00Z</cp:lastPrinted>
  <dcterms:created xsi:type="dcterms:W3CDTF">2017-06-27T04:58:00Z</dcterms:created>
  <dcterms:modified xsi:type="dcterms:W3CDTF">2017-11-14T04:55:00Z</dcterms:modified>
</cp:coreProperties>
</file>